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843"/>
        <w:gridCol w:w="1985"/>
      </w:tblGrid>
      <w:tr w:rsidR="00F370F5" w:rsidRPr="00151B6F" w14:paraId="40FBAA61" w14:textId="77777777" w:rsidTr="00151B6F">
        <w:tc>
          <w:tcPr>
            <w:tcW w:w="4253" w:type="dxa"/>
            <w:tcBorders>
              <w:bottom w:val="dotted" w:sz="4" w:space="0" w:color="auto"/>
              <w:right w:val="dotted" w:sz="4" w:space="0" w:color="auto"/>
            </w:tcBorders>
            <w:shd w:val="clear" w:color="auto" w:fill="auto"/>
          </w:tcPr>
          <w:p w14:paraId="3782D794" w14:textId="77777777" w:rsidR="00F370F5" w:rsidRPr="00151B6F" w:rsidRDefault="00F370F5" w:rsidP="005F73C7">
            <w:pPr>
              <w:spacing w:after="0" w:line="312" w:lineRule="auto"/>
              <w:rPr>
                <w:rFonts w:eastAsia="Times New Roman"/>
                <w:b/>
                <w:sz w:val="24"/>
                <w:szCs w:val="24"/>
              </w:rPr>
            </w:pPr>
            <w:r w:rsidRPr="00151B6F">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05C0C477" w:rsidR="00F370F5" w:rsidRPr="00151B6F" w:rsidRDefault="005F36B5" w:rsidP="005F73C7">
            <w:pPr>
              <w:spacing w:after="0" w:line="312" w:lineRule="auto"/>
              <w:jc w:val="center"/>
              <w:rPr>
                <w:rFonts w:eastAsia="Times New Roman"/>
                <w:b/>
                <w:sz w:val="24"/>
                <w:szCs w:val="24"/>
              </w:rPr>
            </w:pPr>
            <w:r w:rsidRPr="00151B6F">
              <w:rPr>
                <w:rFonts w:eastAsia="Times New Roman"/>
                <w:b/>
                <w:sz w:val="24"/>
                <w:szCs w:val="24"/>
              </w:rPr>
              <w:t>KIỂM TRA</w:t>
            </w:r>
            <w:r w:rsidR="00F370F5" w:rsidRPr="00151B6F">
              <w:rPr>
                <w:rFonts w:eastAsia="Times New Roman"/>
                <w:b/>
                <w:sz w:val="24"/>
                <w:szCs w:val="24"/>
              </w:rPr>
              <w:t xml:space="preserve"> </w:t>
            </w:r>
            <w:r w:rsidRPr="00151B6F">
              <w:rPr>
                <w:rFonts w:eastAsia="Times New Roman"/>
                <w:b/>
                <w:sz w:val="24"/>
                <w:szCs w:val="24"/>
              </w:rPr>
              <w:t xml:space="preserve">CUỐI </w:t>
            </w:r>
            <w:r w:rsidR="00F370F5" w:rsidRPr="00151B6F">
              <w:rPr>
                <w:rFonts w:eastAsia="Times New Roman"/>
                <w:b/>
                <w:sz w:val="24"/>
                <w:szCs w:val="24"/>
              </w:rPr>
              <w:t>HỌC KỲ I</w:t>
            </w:r>
            <w:r w:rsidR="00DF53D0" w:rsidRPr="00151B6F">
              <w:rPr>
                <w:rFonts w:eastAsia="Times New Roman"/>
                <w:b/>
                <w:sz w:val="24"/>
                <w:szCs w:val="24"/>
              </w:rPr>
              <w:t>I</w:t>
            </w:r>
            <w:r w:rsidR="00F370F5" w:rsidRPr="00151B6F">
              <w:rPr>
                <w:rFonts w:eastAsia="Times New Roman"/>
                <w:b/>
                <w:sz w:val="24"/>
                <w:szCs w:val="24"/>
              </w:rPr>
              <w:t>-202</w:t>
            </w:r>
            <w:r w:rsidR="001657CC" w:rsidRPr="00151B6F">
              <w:rPr>
                <w:rFonts w:eastAsia="Times New Roman"/>
                <w:b/>
                <w:sz w:val="24"/>
                <w:szCs w:val="24"/>
              </w:rPr>
              <w:t>3</w:t>
            </w:r>
            <w:r w:rsidR="00F370F5" w:rsidRPr="00151B6F">
              <w:rPr>
                <w:rFonts w:eastAsia="Times New Roman"/>
                <w:b/>
                <w:sz w:val="24"/>
                <w:szCs w:val="24"/>
              </w:rPr>
              <w:t>-202</w:t>
            </w:r>
            <w:r w:rsidR="001657CC" w:rsidRPr="00151B6F">
              <w:rPr>
                <w:rFonts w:eastAsia="Times New Roman"/>
                <w:b/>
                <w:sz w:val="24"/>
                <w:szCs w:val="24"/>
              </w:rPr>
              <w:t>4</w:t>
            </w:r>
          </w:p>
        </w:tc>
      </w:tr>
      <w:tr w:rsidR="00F370F5" w:rsidRPr="00151B6F" w14:paraId="638551B1" w14:textId="77777777" w:rsidTr="00151B6F">
        <w:tc>
          <w:tcPr>
            <w:tcW w:w="4253" w:type="dxa"/>
            <w:tcBorders>
              <w:top w:val="dotted" w:sz="4" w:space="0" w:color="auto"/>
              <w:bottom w:val="dotted" w:sz="4" w:space="0" w:color="auto"/>
              <w:right w:val="dotted" w:sz="4" w:space="0" w:color="auto"/>
            </w:tcBorders>
            <w:shd w:val="clear" w:color="auto" w:fill="auto"/>
          </w:tcPr>
          <w:p w14:paraId="11C4174B" w14:textId="77777777" w:rsidR="00F370F5" w:rsidRPr="00151B6F" w:rsidRDefault="00F370F5" w:rsidP="005F73C7">
            <w:pPr>
              <w:spacing w:after="0" w:line="312" w:lineRule="auto"/>
              <w:rPr>
                <w:rFonts w:eastAsia="Times New Roman"/>
                <w:b/>
                <w:sz w:val="24"/>
                <w:szCs w:val="24"/>
              </w:rPr>
            </w:pPr>
            <w:r w:rsidRPr="00151B6F">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562E9262" w:rsidR="00F370F5" w:rsidRPr="00151B6F" w:rsidRDefault="00F370F5" w:rsidP="005F73C7">
            <w:pPr>
              <w:spacing w:after="0" w:line="312" w:lineRule="auto"/>
              <w:jc w:val="center"/>
              <w:rPr>
                <w:rFonts w:eastAsia="Times New Roman"/>
                <w:b/>
                <w:sz w:val="24"/>
                <w:szCs w:val="24"/>
              </w:rPr>
            </w:pPr>
            <w:r w:rsidRPr="00151B6F">
              <w:rPr>
                <w:rFonts w:eastAsia="Times New Roman"/>
                <w:b/>
                <w:sz w:val="24"/>
                <w:szCs w:val="24"/>
              </w:rPr>
              <w:t xml:space="preserve">Môn : </w:t>
            </w:r>
            <w:r w:rsidR="00ED3F69" w:rsidRPr="00151B6F">
              <w:rPr>
                <w:b/>
                <w:sz w:val="24"/>
                <w:szCs w:val="24"/>
              </w:rPr>
              <w:t>GIÁO DỤC ĐỊA PHƯƠNG - LỚP 8</w:t>
            </w:r>
          </w:p>
        </w:tc>
      </w:tr>
      <w:tr w:rsidR="00F370F5" w:rsidRPr="00151B6F" w14:paraId="1944E1BD" w14:textId="77777777" w:rsidTr="00151B6F">
        <w:tc>
          <w:tcPr>
            <w:tcW w:w="4253" w:type="dxa"/>
            <w:tcBorders>
              <w:top w:val="dotted" w:sz="4" w:space="0" w:color="auto"/>
              <w:right w:val="dotted" w:sz="4" w:space="0" w:color="auto"/>
            </w:tcBorders>
            <w:shd w:val="clear" w:color="auto" w:fill="auto"/>
          </w:tcPr>
          <w:p w14:paraId="0C9BEFAF" w14:textId="77777777" w:rsidR="00F370F5" w:rsidRPr="00151B6F" w:rsidRDefault="00F370F5" w:rsidP="005F73C7">
            <w:pPr>
              <w:spacing w:after="0" w:line="312" w:lineRule="auto"/>
              <w:rPr>
                <w:rFonts w:eastAsia="Times New Roman"/>
                <w:b/>
                <w:sz w:val="24"/>
                <w:szCs w:val="24"/>
              </w:rPr>
            </w:pPr>
            <w:r w:rsidRPr="00151B6F">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5546D421" w14:textId="6FB7A7AA" w:rsidR="00F370F5" w:rsidRPr="00151B6F" w:rsidRDefault="00F370F5" w:rsidP="005F73C7">
            <w:pPr>
              <w:spacing w:after="0" w:line="312" w:lineRule="auto"/>
              <w:jc w:val="center"/>
              <w:rPr>
                <w:rFonts w:eastAsia="Times New Roman"/>
                <w:b/>
                <w:sz w:val="24"/>
                <w:szCs w:val="24"/>
              </w:rPr>
            </w:pPr>
            <w:r w:rsidRPr="00151B6F">
              <w:rPr>
                <w:rFonts w:eastAsia="Times New Roman"/>
                <w:b/>
                <w:sz w:val="24"/>
                <w:szCs w:val="24"/>
              </w:rPr>
              <w:t xml:space="preserve">Thời gian: </w:t>
            </w:r>
            <w:r w:rsidR="00ED3F69" w:rsidRPr="00151B6F">
              <w:rPr>
                <w:rFonts w:eastAsia="Times New Roman"/>
                <w:b/>
                <w:sz w:val="24"/>
                <w:szCs w:val="24"/>
              </w:rPr>
              <w:t>45</w:t>
            </w:r>
            <w:r w:rsidRPr="00151B6F">
              <w:rPr>
                <w:rFonts w:eastAsia="Times New Roman"/>
                <w:b/>
                <w:sz w:val="24"/>
                <w:szCs w:val="24"/>
              </w:rPr>
              <w:t xml:space="preserve"> phút </w:t>
            </w:r>
            <w:r w:rsidRPr="00151B6F">
              <w:rPr>
                <w:rFonts w:eastAsia="Times New Roman"/>
                <w:i/>
                <w:sz w:val="24"/>
                <w:szCs w:val="24"/>
              </w:rPr>
              <w:t>(Không kể thời gian giao đề)</w:t>
            </w:r>
          </w:p>
        </w:tc>
      </w:tr>
      <w:tr w:rsidR="00F370F5" w:rsidRPr="00151B6F" w14:paraId="7BB2FB34" w14:textId="77777777" w:rsidTr="00151B6F">
        <w:tc>
          <w:tcPr>
            <w:tcW w:w="4253" w:type="dxa"/>
            <w:shd w:val="clear" w:color="auto" w:fill="auto"/>
          </w:tcPr>
          <w:p w14:paraId="0294CAC8" w14:textId="77777777" w:rsidR="00F370F5" w:rsidRPr="00151B6F" w:rsidRDefault="00F370F5" w:rsidP="005F73C7">
            <w:pPr>
              <w:spacing w:after="0" w:line="312" w:lineRule="auto"/>
              <w:jc w:val="center"/>
              <w:rPr>
                <w:rFonts w:eastAsia="Times New Roman"/>
                <w:b/>
                <w:sz w:val="24"/>
                <w:szCs w:val="24"/>
              </w:rPr>
            </w:pPr>
            <w:r w:rsidRPr="00151B6F">
              <w:rPr>
                <w:rFonts w:eastAsia="Times New Roman"/>
                <w:b/>
                <w:sz w:val="24"/>
                <w:szCs w:val="24"/>
              </w:rPr>
              <w:t>Chữ ký của giám thị</w:t>
            </w:r>
          </w:p>
        </w:tc>
        <w:tc>
          <w:tcPr>
            <w:tcW w:w="2551" w:type="dxa"/>
            <w:shd w:val="clear" w:color="auto" w:fill="auto"/>
          </w:tcPr>
          <w:p w14:paraId="21341A33" w14:textId="77777777" w:rsidR="00F370F5" w:rsidRPr="00151B6F" w:rsidRDefault="00F370F5" w:rsidP="005F73C7">
            <w:pPr>
              <w:spacing w:after="0" w:line="312" w:lineRule="auto"/>
              <w:jc w:val="center"/>
              <w:rPr>
                <w:rFonts w:eastAsia="Times New Roman"/>
                <w:b/>
                <w:sz w:val="24"/>
                <w:szCs w:val="24"/>
              </w:rPr>
            </w:pPr>
            <w:r w:rsidRPr="00151B6F">
              <w:rPr>
                <w:rFonts w:eastAsia="Times New Roman"/>
                <w:b/>
                <w:sz w:val="24"/>
                <w:szCs w:val="24"/>
              </w:rPr>
              <w:t>Chữ ký của giám khảo</w:t>
            </w:r>
          </w:p>
        </w:tc>
        <w:tc>
          <w:tcPr>
            <w:tcW w:w="1843" w:type="dxa"/>
            <w:shd w:val="clear" w:color="auto" w:fill="auto"/>
          </w:tcPr>
          <w:p w14:paraId="66DDCB34" w14:textId="77777777" w:rsidR="00F370F5" w:rsidRPr="00151B6F" w:rsidRDefault="00F370F5" w:rsidP="005F73C7">
            <w:pPr>
              <w:spacing w:after="0" w:line="312" w:lineRule="auto"/>
              <w:jc w:val="center"/>
              <w:rPr>
                <w:rFonts w:eastAsia="Times New Roman"/>
                <w:b/>
                <w:sz w:val="24"/>
                <w:szCs w:val="24"/>
              </w:rPr>
            </w:pPr>
            <w:r w:rsidRPr="00151B6F">
              <w:rPr>
                <w:rFonts w:eastAsia="Times New Roman"/>
                <w:b/>
                <w:sz w:val="24"/>
                <w:szCs w:val="24"/>
              </w:rPr>
              <w:t>Điểm (bằng số)</w:t>
            </w:r>
          </w:p>
        </w:tc>
        <w:tc>
          <w:tcPr>
            <w:tcW w:w="1985" w:type="dxa"/>
            <w:shd w:val="clear" w:color="auto" w:fill="auto"/>
          </w:tcPr>
          <w:p w14:paraId="65C96EF8" w14:textId="77777777" w:rsidR="00F370F5" w:rsidRPr="00151B6F" w:rsidRDefault="00F370F5" w:rsidP="005F73C7">
            <w:pPr>
              <w:spacing w:after="0" w:line="312" w:lineRule="auto"/>
              <w:jc w:val="center"/>
              <w:rPr>
                <w:rFonts w:eastAsia="Times New Roman"/>
                <w:b/>
                <w:sz w:val="24"/>
                <w:szCs w:val="24"/>
              </w:rPr>
            </w:pPr>
            <w:r w:rsidRPr="00151B6F">
              <w:rPr>
                <w:rFonts w:eastAsia="Times New Roman"/>
                <w:b/>
                <w:sz w:val="24"/>
                <w:szCs w:val="24"/>
              </w:rPr>
              <w:t>Điểm (bằng chữ)</w:t>
            </w:r>
          </w:p>
        </w:tc>
      </w:tr>
      <w:tr w:rsidR="00F370F5" w:rsidRPr="00151B6F" w14:paraId="33219CE2" w14:textId="77777777" w:rsidTr="00151B6F">
        <w:trPr>
          <w:trHeight w:val="698"/>
        </w:trPr>
        <w:tc>
          <w:tcPr>
            <w:tcW w:w="4253" w:type="dxa"/>
            <w:shd w:val="clear" w:color="auto" w:fill="auto"/>
          </w:tcPr>
          <w:p w14:paraId="1C5BF54D" w14:textId="77777777" w:rsidR="00F370F5" w:rsidRPr="00151B6F" w:rsidRDefault="00F370F5" w:rsidP="005F73C7">
            <w:pPr>
              <w:spacing w:after="0" w:line="312" w:lineRule="auto"/>
              <w:rPr>
                <w:rFonts w:eastAsia="Times New Roman"/>
                <w:sz w:val="24"/>
                <w:szCs w:val="24"/>
              </w:rPr>
            </w:pPr>
          </w:p>
        </w:tc>
        <w:tc>
          <w:tcPr>
            <w:tcW w:w="2551" w:type="dxa"/>
            <w:shd w:val="clear" w:color="auto" w:fill="auto"/>
          </w:tcPr>
          <w:p w14:paraId="0EDE44BF" w14:textId="77777777" w:rsidR="00F370F5" w:rsidRPr="00151B6F" w:rsidRDefault="00F370F5" w:rsidP="005F73C7">
            <w:pPr>
              <w:spacing w:after="0" w:line="312" w:lineRule="auto"/>
              <w:rPr>
                <w:rFonts w:eastAsia="Times New Roman"/>
                <w:b/>
                <w:sz w:val="24"/>
                <w:szCs w:val="24"/>
              </w:rPr>
            </w:pPr>
          </w:p>
        </w:tc>
        <w:tc>
          <w:tcPr>
            <w:tcW w:w="1843" w:type="dxa"/>
            <w:shd w:val="clear" w:color="auto" w:fill="auto"/>
          </w:tcPr>
          <w:p w14:paraId="00000897" w14:textId="77777777" w:rsidR="00F370F5" w:rsidRPr="00151B6F" w:rsidRDefault="00F370F5" w:rsidP="005F73C7">
            <w:pPr>
              <w:spacing w:after="0" w:line="312" w:lineRule="auto"/>
              <w:rPr>
                <w:rFonts w:eastAsia="Times New Roman"/>
                <w:b/>
                <w:sz w:val="24"/>
                <w:szCs w:val="24"/>
              </w:rPr>
            </w:pPr>
          </w:p>
        </w:tc>
        <w:tc>
          <w:tcPr>
            <w:tcW w:w="1985" w:type="dxa"/>
            <w:shd w:val="clear" w:color="auto" w:fill="auto"/>
          </w:tcPr>
          <w:p w14:paraId="1C563AFC" w14:textId="77777777" w:rsidR="00F370F5" w:rsidRPr="00151B6F" w:rsidRDefault="00F370F5" w:rsidP="005F73C7">
            <w:pPr>
              <w:spacing w:after="0" w:line="312" w:lineRule="auto"/>
              <w:rPr>
                <w:rFonts w:eastAsia="Times New Roman"/>
                <w:b/>
                <w:sz w:val="24"/>
                <w:szCs w:val="24"/>
              </w:rPr>
            </w:pPr>
          </w:p>
        </w:tc>
      </w:tr>
    </w:tbl>
    <w:p w14:paraId="4D5FCDB7" w14:textId="77777777" w:rsidR="00B80231" w:rsidRPr="00151B6F" w:rsidRDefault="00B80231" w:rsidP="00BF7C8B">
      <w:pPr>
        <w:pStyle w:val="NoSpacing"/>
        <w:jc w:val="both"/>
        <w:rPr>
          <w:rFonts w:ascii="Times New Roman" w:eastAsia="Times New Roman" w:hAnsi="Times New Roman"/>
          <w:b/>
          <w:bCs/>
          <w:color w:val="000000"/>
          <w:sz w:val="24"/>
          <w:szCs w:val="24"/>
          <w:lang w:val="vi-VN" w:eastAsia="vi-VN"/>
        </w:rPr>
      </w:pPr>
    </w:p>
    <w:p w14:paraId="6D925848" w14:textId="03DBF993" w:rsidR="00ED3F69" w:rsidRPr="005F73C7" w:rsidRDefault="00ED3F69" w:rsidP="005F73C7">
      <w:pPr>
        <w:pStyle w:val="Vnbnnidung30"/>
        <w:keepNext/>
        <w:spacing w:line="312" w:lineRule="auto"/>
        <w:ind w:firstLine="720"/>
        <w:jc w:val="both"/>
        <w:rPr>
          <w:rFonts w:ascii="Times New Roman" w:hAnsi="Times New Roman" w:cs="Times New Roman"/>
          <w:spacing w:val="-8"/>
          <w:sz w:val="28"/>
          <w:szCs w:val="28"/>
        </w:rPr>
      </w:pPr>
      <w:r w:rsidRPr="005F73C7">
        <w:rPr>
          <w:rFonts w:ascii="Times New Roman" w:hAnsi="Times New Roman" w:cs="Times New Roman"/>
          <w:b/>
          <w:sz w:val="28"/>
          <w:szCs w:val="28"/>
        </w:rPr>
        <w:t>Câu 1.</w:t>
      </w:r>
      <w:r w:rsidRPr="005F73C7">
        <w:rPr>
          <w:rFonts w:ascii="Times New Roman" w:hAnsi="Times New Roman" w:cs="Times New Roman"/>
          <w:sz w:val="28"/>
          <w:szCs w:val="28"/>
        </w:rPr>
        <w:t xml:space="preserve"> </w:t>
      </w:r>
      <w:r w:rsidR="009F64C1" w:rsidRPr="005F73C7">
        <w:rPr>
          <w:rFonts w:ascii="Times New Roman" w:hAnsi="Times New Roman" w:cs="Times New Roman"/>
          <w:i/>
          <w:sz w:val="28"/>
          <w:szCs w:val="28"/>
        </w:rPr>
        <w:t>(5,0 điểm)</w:t>
      </w:r>
      <w:r w:rsidR="009F64C1" w:rsidRPr="005F73C7">
        <w:rPr>
          <w:rFonts w:ascii="Times New Roman" w:hAnsi="Times New Roman" w:cs="Times New Roman"/>
          <w:sz w:val="28"/>
          <w:szCs w:val="28"/>
        </w:rPr>
        <w:t xml:space="preserve"> </w:t>
      </w:r>
      <w:r w:rsidR="005F36B5" w:rsidRPr="005F73C7">
        <w:rPr>
          <w:rFonts w:ascii="Times New Roman" w:hAnsi="Times New Roman" w:cs="Times New Roman"/>
          <w:spacing w:val="-8"/>
          <w:sz w:val="28"/>
          <w:szCs w:val="28"/>
        </w:rPr>
        <w:t xml:space="preserve">Em hãy nêu một </w:t>
      </w:r>
      <w:bookmarkStart w:id="0" w:name="_GoBack"/>
      <w:bookmarkEnd w:id="0"/>
      <w:r w:rsidR="005F36B5" w:rsidRPr="005F73C7">
        <w:rPr>
          <w:rFonts w:ascii="Times New Roman" w:hAnsi="Times New Roman" w:cs="Times New Roman"/>
          <w:spacing w:val="-8"/>
          <w:sz w:val="28"/>
          <w:szCs w:val="28"/>
        </w:rPr>
        <w:t>số nét tiêu biểu về nếp sống văn hóa của các dân tộc thiểu số miền núi tỉnh Quảng Nam.</w:t>
      </w:r>
    </w:p>
    <w:p w14:paraId="2251A6B6" w14:textId="66C81482" w:rsidR="00ED3F69" w:rsidRPr="005F73C7" w:rsidRDefault="00ED3F69" w:rsidP="005F73C7">
      <w:pPr>
        <w:spacing w:line="312" w:lineRule="auto"/>
        <w:ind w:right="49" w:firstLine="720"/>
        <w:jc w:val="both"/>
        <w:rPr>
          <w:sz w:val="28"/>
          <w:szCs w:val="28"/>
        </w:rPr>
      </w:pPr>
      <w:r w:rsidRPr="005F73C7">
        <w:rPr>
          <w:b/>
          <w:sz w:val="28"/>
          <w:szCs w:val="28"/>
        </w:rPr>
        <w:t>Câu 2.</w:t>
      </w:r>
      <w:r w:rsidRPr="005F73C7">
        <w:rPr>
          <w:rFonts w:eastAsia="Arial"/>
          <w:sz w:val="28"/>
          <w:szCs w:val="28"/>
        </w:rPr>
        <w:t xml:space="preserve"> </w:t>
      </w:r>
      <w:r w:rsidR="009F64C1" w:rsidRPr="005F73C7">
        <w:rPr>
          <w:i/>
          <w:sz w:val="28"/>
          <w:szCs w:val="28"/>
        </w:rPr>
        <w:t>(5,0 điểm)</w:t>
      </w:r>
      <w:r w:rsidR="009F64C1" w:rsidRPr="005F73C7">
        <w:rPr>
          <w:sz w:val="28"/>
          <w:szCs w:val="28"/>
        </w:rPr>
        <w:t xml:space="preserve"> </w:t>
      </w:r>
      <w:r w:rsidR="005F36B5" w:rsidRPr="005F73C7">
        <w:rPr>
          <w:rFonts w:eastAsia="Arial"/>
          <w:sz w:val="28"/>
          <w:szCs w:val="28"/>
        </w:rPr>
        <w:t>Em hãy trình bày vai trò của đa dạng sinh học ở tỉnh Quảng Nam.</w:t>
      </w:r>
    </w:p>
    <w:p w14:paraId="6A528139" w14:textId="77777777" w:rsidR="00F370F5" w:rsidRDefault="00F370F5" w:rsidP="00F370F5">
      <w:pPr>
        <w:spacing w:after="0" w:line="240" w:lineRule="auto"/>
        <w:jc w:val="center"/>
        <w:rPr>
          <w:rFonts w:eastAsia="Calibri"/>
          <w:b/>
          <w:kern w:val="2"/>
          <w:sz w:val="24"/>
          <w:szCs w:val="24"/>
          <w:u w:val="single"/>
        </w:rPr>
      </w:pPr>
      <w:r w:rsidRPr="00151B6F">
        <w:rPr>
          <w:rFonts w:eastAsia="Calibri"/>
          <w:b/>
          <w:kern w:val="2"/>
          <w:sz w:val="24"/>
          <w:szCs w:val="24"/>
          <w:u w:val="single"/>
        </w:rPr>
        <w:t>BÀI LÀM</w:t>
      </w:r>
    </w:p>
    <w:p w14:paraId="4001AF28" w14:textId="77777777" w:rsidR="00151B6F" w:rsidRPr="00151B6F" w:rsidRDefault="00151B6F" w:rsidP="00F370F5">
      <w:pPr>
        <w:spacing w:after="0" w:line="240" w:lineRule="auto"/>
        <w:jc w:val="center"/>
        <w:rPr>
          <w:rFonts w:eastAsia="Calibri"/>
          <w:b/>
          <w:kern w:val="2"/>
          <w:sz w:val="24"/>
          <w:szCs w:val="24"/>
          <w:u w:val="single"/>
        </w:rPr>
      </w:pPr>
    </w:p>
    <w:tbl>
      <w:tblPr>
        <w:tblStyle w:val="TableGrid2"/>
        <w:tblW w:w="0" w:type="auto"/>
        <w:tblInd w:w="10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206"/>
      </w:tblGrid>
      <w:tr w:rsidR="00151B6F" w:rsidRPr="00B40915" w14:paraId="46B65E98" w14:textId="77777777" w:rsidTr="00151B6F">
        <w:tc>
          <w:tcPr>
            <w:tcW w:w="10206" w:type="dxa"/>
          </w:tcPr>
          <w:p w14:paraId="74CF106F" w14:textId="77777777" w:rsidR="00151B6F" w:rsidRPr="00B40915" w:rsidRDefault="00151B6F" w:rsidP="005F73C7">
            <w:pPr>
              <w:tabs>
                <w:tab w:val="left" w:pos="6129"/>
              </w:tabs>
              <w:spacing w:after="0" w:line="360" w:lineRule="auto"/>
              <w:rPr>
                <w:sz w:val="24"/>
                <w:szCs w:val="24"/>
              </w:rPr>
            </w:pPr>
            <w:r w:rsidRPr="00B40915">
              <w:rPr>
                <w:sz w:val="24"/>
                <w:szCs w:val="24"/>
              </w:rPr>
              <w:tab/>
            </w:r>
          </w:p>
        </w:tc>
      </w:tr>
      <w:tr w:rsidR="00151B6F" w:rsidRPr="00B40915" w14:paraId="0E33FCD4" w14:textId="77777777" w:rsidTr="00151B6F">
        <w:tc>
          <w:tcPr>
            <w:tcW w:w="10206" w:type="dxa"/>
          </w:tcPr>
          <w:p w14:paraId="5D57D930" w14:textId="77777777" w:rsidR="00151B6F" w:rsidRPr="00B40915" w:rsidRDefault="00151B6F" w:rsidP="005F73C7">
            <w:pPr>
              <w:spacing w:after="0" w:line="360" w:lineRule="auto"/>
              <w:rPr>
                <w:sz w:val="24"/>
                <w:szCs w:val="24"/>
              </w:rPr>
            </w:pPr>
          </w:p>
        </w:tc>
      </w:tr>
      <w:tr w:rsidR="00151B6F" w:rsidRPr="00B40915" w14:paraId="1FE8A7F7" w14:textId="77777777" w:rsidTr="00151B6F">
        <w:tc>
          <w:tcPr>
            <w:tcW w:w="10206" w:type="dxa"/>
          </w:tcPr>
          <w:p w14:paraId="7B770430" w14:textId="77777777" w:rsidR="00151B6F" w:rsidRPr="00B40915" w:rsidRDefault="00151B6F" w:rsidP="005F73C7">
            <w:pPr>
              <w:spacing w:after="0" w:line="360" w:lineRule="auto"/>
              <w:rPr>
                <w:sz w:val="24"/>
                <w:szCs w:val="24"/>
              </w:rPr>
            </w:pPr>
          </w:p>
        </w:tc>
      </w:tr>
      <w:tr w:rsidR="00151B6F" w:rsidRPr="00B40915" w14:paraId="49B140FE" w14:textId="77777777" w:rsidTr="00151B6F">
        <w:tc>
          <w:tcPr>
            <w:tcW w:w="10206" w:type="dxa"/>
          </w:tcPr>
          <w:p w14:paraId="3B807264" w14:textId="77777777" w:rsidR="00151B6F" w:rsidRPr="00B40915" w:rsidRDefault="00151B6F" w:rsidP="005F73C7">
            <w:pPr>
              <w:spacing w:after="0" w:line="360" w:lineRule="auto"/>
              <w:rPr>
                <w:sz w:val="24"/>
                <w:szCs w:val="24"/>
              </w:rPr>
            </w:pPr>
          </w:p>
        </w:tc>
      </w:tr>
      <w:tr w:rsidR="00151B6F" w:rsidRPr="00B40915" w14:paraId="027B3A70" w14:textId="77777777" w:rsidTr="00151B6F">
        <w:tc>
          <w:tcPr>
            <w:tcW w:w="10206" w:type="dxa"/>
          </w:tcPr>
          <w:p w14:paraId="301721DF" w14:textId="77777777" w:rsidR="00151B6F" w:rsidRPr="00B40915" w:rsidRDefault="00151B6F" w:rsidP="005F73C7">
            <w:pPr>
              <w:spacing w:after="0" w:line="360" w:lineRule="auto"/>
              <w:rPr>
                <w:sz w:val="24"/>
                <w:szCs w:val="24"/>
              </w:rPr>
            </w:pPr>
          </w:p>
        </w:tc>
      </w:tr>
      <w:tr w:rsidR="00151B6F" w:rsidRPr="00B40915" w14:paraId="06A43FDE" w14:textId="77777777" w:rsidTr="00151B6F">
        <w:tc>
          <w:tcPr>
            <w:tcW w:w="10206" w:type="dxa"/>
          </w:tcPr>
          <w:p w14:paraId="4C7D86AC" w14:textId="77777777" w:rsidR="00151B6F" w:rsidRPr="00B40915" w:rsidRDefault="00151B6F" w:rsidP="005F73C7">
            <w:pPr>
              <w:spacing w:after="0" w:line="360" w:lineRule="auto"/>
              <w:rPr>
                <w:sz w:val="24"/>
                <w:szCs w:val="24"/>
              </w:rPr>
            </w:pPr>
          </w:p>
        </w:tc>
      </w:tr>
      <w:tr w:rsidR="00151B6F" w:rsidRPr="00B40915" w14:paraId="49F2F671" w14:textId="77777777" w:rsidTr="00151B6F">
        <w:tc>
          <w:tcPr>
            <w:tcW w:w="10206" w:type="dxa"/>
          </w:tcPr>
          <w:p w14:paraId="6632E7C9" w14:textId="77777777" w:rsidR="00151B6F" w:rsidRPr="00B40915" w:rsidRDefault="00151B6F" w:rsidP="005F73C7">
            <w:pPr>
              <w:spacing w:after="0" w:line="360" w:lineRule="auto"/>
              <w:rPr>
                <w:sz w:val="24"/>
                <w:szCs w:val="24"/>
              </w:rPr>
            </w:pPr>
          </w:p>
        </w:tc>
      </w:tr>
      <w:tr w:rsidR="00151B6F" w:rsidRPr="00B40915" w14:paraId="591D757E" w14:textId="77777777" w:rsidTr="00151B6F">
        <w:tc>
          <w:tcPr>
            <w:tcW w:w="10206" w:type="dxa"/>
          </w:tcPr>
          <w:p w14:paraId="08E52086" w14:textId="77777777" w:rsidR="00151B6F" w:rsidRPr="00B40915" w:rsidRDefault="00151B6F" w:rsidP="005F73C7">
            <w:pPr>
              <w:spacing w:after="0" w:line="360" w:lineRule="auto"/>
              <w:rPr>
                <w:sz w:val="24"/>
                <w:szCs w:val="24"/>
              </w:rPr>
            </w:pPr>
          </w:p>
        </w:tc>
      </w:tr>
      <w:tr w:rsidR="00151B6F" w:rsidRPr="00B40915" w14:paraId="2E9E7CD2" w14:textId="77777777" w:rsidTr="00151B6F">
        <w:tc>
          <w:tcPr>
            <w:tcW w:w="10206" w:type="dxa"/>
          </w:tcPr>
          <w:p w14:paraId="5A31412F" w14:textId="77777777" w:rsidR="00151B6F" w:rsidRPr="00B40915" w:rsidRDefault="00151B6F" w:rsidP="005F73C7">
            <w:pPr>
              <w:spacing w:after="0" w:line="360" w:lineRule="auto"/>
              <w:rPr>
                <w:sz w:val="24"/>
                <w:szCs w:val="24"/>
              </w:rPr>
            </w:pPr>
          </w:p>
        </w:tc>
      </w:tr>
      <w:tr w:rsidR="00151B6F" w:rsidRPr="00B40915" w14:paraId="2B142F09" w14:textId="77777777" w:rsidTr="00151B6F">
        <w:tc>
          <w:tcPr>
            <w:tcW w:w="10206" w:type="dxa"/>
          </w:tcPr>
          <w:p w14:paraId="1127487A" w14:textId="77777777" w:rsidR="00151B6F" w:rsidRPr="00B40915" w:rsidRDefault="00151B6F" w:rsidP="005F73C7">
            <w:pPr>
              <w:spacing w:after="0" w:line="360" w:lineRule="auto"/>
              <w:rPr>
                <w:sz w:val="24"/>
                <w:szCs w:val="24"/>
              </w:rPr>
            </w:pPr>
          </w:p>
        </w:tc>
      </w:tr>
      <w:tr w:rsidR="00151B6F" w:rsidRPr="00B40915" w14:paraId="55884FA5" w14:textId="77777777" w:rsidTr="00151B6F">
        <w:tc>
          <w:tcPr>
            <w:tcW w:w="10206" w:type="dxa"/>
          </w:tcPr>
          <w:p w14:paraId="405D4762" w14:textId="77777777" w:rsidR="00151B6F" w:rsidRPr="00B40915" w:rsidRDefault="00151B6F" w:rsidP="005F73C7">
            <w:pPr>
              <w:spacing w:after="0" w:line="360" w:lineRule="auto"/>
              <w:rPr>
                <w:sz w:val="24"/>
                <w:szCs w:val="24"/>
              </w:rPr>
            </w:pPr>
          </w:p>
        </w:tc>
      </w:tr>
      <w:tr w:rsidR="00151B6F" w:rsidRPr="00B40915" w14:paraId="47EACD98" w14:textId="77777777" w:rsidTr="00151B6F">
        <w:tc>
          <w:tcPr>
            <w:tcW w:w="10206" w:type="dxa"/>
          </w:tcPr>
          <w:p w14:paraId="69644CFF" w14:textId="77777777" w:rsidR="00151B6F" w:rsidRPr="00B40915" w:rsidRDefault="00151B6F" w:rsidP="005F73C7">
            <w:pPr>
              <w:spacing w:after="0" w:line="360" w:lineRule="auto"/>
              <w:rPr>
                <w:sz w:val="24"/>
                <w:szCs w:val="24"/>
              </w:rPr>
            </w:pPr>
          </w:p>
        </w:tc>
      </w:tr>
      <w:tr w:rsidR="00151B6F" w:rsidRPr="00B40915" w14:paraId="0504DE57" w14:textId="77777777" w:rsidTr="00151B6F">
        <w:tc>
          <w:tcPr>
            <w:tcW w:w="10206" w:type="dxa"/>
          </w:tcPr>
          <w:p w14:paraId="15DE1CD5" w14:textId="77777777" w:rsidR="00151B6F" w:rsidRPr="00B40915" w:rsidRDefault="00151B6F" w:rsidP="005F73C7">
            <w:pPr>
              <w:spacing w:after="0" w:line="360" w:lineRule="auto"/>
              <w:rPr>
                <w:sz w:val="24"/>
                <w:szCs w:val="24"/>
              </w:rPr>
            </w:pPr>
          </w:p>
        </w:tc>
      </w:tr>
      <w:tr w:rsidR="00151B6F" w:rsidRPr="00B40915" w14:paraId="70440D65" w14:textId="77777777" w:rsidTr="00151B6F">
        <w:tc>
          <w:tcPr>
            <w:tcW w:w="10206" w:type="dxa"/>
          </w:tcPr>
          <w:p w14:paraId="26D2639C" w14:textId="77777777" w:rsidR="00151B6F" w:rsidRPr="00B40915" w:rsidRDefault="00151B6F" w:rsidP="005F73C7">
            <w:pPr>
              <w:spacing w:after="0" w:line="360" w:lineRule="auto"/>
              <w:rPr>
                <w:sz w:val="24"/>
                <w:szCs w:val="24"/>
              </w:rPr>
            </w:pPr>
          </w:p>
        </w:tc>
      </w:tr>
      <w:tr w:rsidR="00151B6F" w:rsidRPr="00B40915" w14:paraId="3316C46E" w14:textId="77777777" w:rsidTr="00151B6F">
        <w:tc>
          <w:tcPr>
            <w:tcW w:w="10206" w:type="dxa"/>
          </w:tcPr>
          <w:p w14:paraId="7DC2BE98" w14:textId="77777777" w:rsidR="00151B6F" w:rsidRPr="00B40915" w:rsidRDefault="00151B6F" w:rsidP="005F73C7">
            <w:pPr>
              <w:spacing w:after="0" w:line="360" w:lineRule="auto"/>
              <w:rPr>
                <w:sz w:val="24"/>
                <w:szCs w:val="24"/>
              </w:rPr>
            </w:pPr>
          </w:p>
        </w:tc>
      </w:tr>
      <w:tr w:rsidR="00151B6F" w:rsidRPr="00B40915" w14:paraId="76F9CFA9" w14:textId="77777777" w:rsidTr="00151B6F">
        <w:tc>
          <w:tcPr>
            <w:tcW w:w="10206" w:type="dxa"/>
          </w:tcPr>
          <w:p w14:paraId="0B7A8981" w14:textId="77777777" w:rsidR="00151B6F" w:rsidRPr="00B40915" w:rsidRDefault="00151B6F" w:rsidP="005F73C7">
            <w:pPr>
              <w:spacing w:after="0" w:line="360" w:lineRule="auto"/>
              <w:rPr>
                <w:sz w:val="24"/>
                <w:szCs w:val="24"/>
              </w:rPr>
            </w:pPr>
          </w:p>
        </w:tc>
      </w:tr>
      <w:tr w:rsidR="00151B6F" w:rsidRPr="00B40915" w14:paraId="6DFFD3DE" w14:textId="77777777" w:rsidTr="00151B6F">
        <w:tc>
          <w:tcPr>
            <w:tcW w:w="10206" w:type="dxa"/>
          </w:tcPr>
          <w:p w14:paraId="68A07044" w14:textId="77777777" w:rsidR="00151B6F" w:rsidRPr="00B40915" w:rsidRDefault="00151B6F" w:rsidP="005F73C7">
            <w:pPr>
              <w:spacing w:after="0" w:line="360" w:lineRule="auto"/>
              <w:rPr>
                <w:sz w:val="24"/>
                <w:szCs w:val="24"/>
              </w:rPr>
            </w:pPr>
          </w:p>
        </w:tc>
      </w:tr>
      <w:tr w:rsidR="00151B6F" w:rsidRPr="00B40915" w14:paraId="7E03720D" w14:textId="77777777" w:rsidTr="00151B6F">
        <w:tc>
          <w:tcPr>
            <w:tcW w:w="10206" w:type="dxa"/>
          </w:tcPr>
          <w:p w14:paraId="0A6FCC76" w14:textId="77777777" w:rsidR="00151B6F" w:rsidRPr="00B40915" w:rsidRDefault="00151B6F" w:rsidP="005F73C7">
            <w:pPr>
              <w:spacing w:after="0" w:line="360" w:lineRule="auto"/>
              <w:rPr>
                <w:sz w:val="24"/>
                <w:szCs w:val="24"/>
              </w:rPr>
            </w:pPr>
          </w:p>
        </w:tc>
      </w:tr>
      <w:tr w:rsidR="00151B6F" w:rsidRPr="00B40915" w14:paraId="3165E20D" w14:textId="77777777" w:rsidTr="00151B6F">
        <w:tc>
          <w:tcPr>
            <w:tcW w:w="10206" w:type="dxa"/>
          </w:tcPr>
          <w:p w14:paraId="653B5CD9" w14:textId="77777777" w:rsidR="00151B6F" w:rsidRPr="00B40915" w:rsidRDefault="00151B6F" w:rsidP="005F73C7">
            <w:pPr>
              <w:spacing w:after="0" w:line="360" w:lineRule="auto"/>
              <w:rPr>
                <w:sz w:val="24"/>
                <w:szCs w:val="24"/>
              </w:rPr>
            </w:pPr>
          </w:p>
        </w:tc>
      </w:tr>
      <w:tr w:rsidR="00151B6F" w:rsidRPr="00B40915" w14:paraId="3D86B7CF" w14:textId="77777777" w:rsidTr="00151B6F">
        <w:tc>
          <w:tcPr>
            <w:tcW w:w="10206" w:type="dxa"/>
          </w:tcPr>
          <w:p w14:paraId="2C9DD1CF" w14:textId="77777777" w:rsidR="00151B6F" w:rsidRPr="00B40915" w:rsidRDefault="00151B6F" w:rsidP="005F73C7">
            <w:pPr>
              <w:spacing w:after="0" w:line="360" w:lineRule="auto"/>
              <w:rPr>
                <w:sz w:val="24"/>
                <w:szCs w:val="24"/>
              </w:rPr>
            </w:pPr>
          </w:p>
        </w:tc>
      </w:tr>
      <w:tr w:rsidR="00151B6F" w:rsidRPr="00B40915" w14:paraId="4880743F" w14:textId="77777777" w:rsidTr="00151B6F">
        <w:tc>
          <w:tcPr>
            <w:tcW w:w="10206" w:type="dxa"/>
          </w:tcPr>
          <w:p w14:paraId="74465038" w14:textId="77777777" w:rsidR="00151B6F" w:rsidRPr="00B40915" w:rsidRDefault="00151B6F" w:rsidP="005F73C7">
            <w:pPr>
              <w:spacing w:after="0" w:line="360" w:lineRule="auto"/>
              <w:rPr>
                <w:sz w:val="24"/>
                <w:szCs w:val="24"/>
              </w:rPr>
            </w:pPr>
          </w:p>
        </w:tc>
      </w:tr>
      <w:tr w:rsidR="00151B6F" w:rsidRPr="00B40915" w14:paraId="1018A31B" w14:textId="77777777" w:rsidTr="00151B6F">
        <w:tc>
          <w:tcPr>
            <w:tcW w:w="10206" w:type="dxa"/>
          </w:tcPr>
          <w:p w14:paraId="02F87121" w14:textId="77777777" w:rsidR="00151B6F" w:rsidRPr="00B40915" w:rsidRDefault="00151B6F" w:rsidP="005F73C7">
            <w:pPr>
              <w:spacing w:after="0" w:line="360" w:lineRule="auto"/>
              <w:rPr>
                <w:sz w:val="24"/>
                <w:szCs w:val="24"/>
              </w:rPr>
            </w:pPr>
          </w:p>
        </w:tc>
      </w:tr>
      <w:tr w:rsidR="00151B6F" w:rsidRPr="00B40915" w14:paraId="6060D2B9" w14:textId="77777777" w:rsidTr="00151B6F">
        <w:tc>
          <w:tcPr>
            <w:tcW w:w="10206" w:type="dxa"/>
          </w:tcPr>
          <w:p w14:paraId="1C360B6B" w14:textId="77777777" w:rsidR="00151B6F" w:rsidRPr="00B40915" w:rsidRDefault="00151B6F" w:rsidP="005F73C7">
            <w:pPr>
              <w:spacing w:after="0" w:line="360" w:lineRule="auto"/>
              <w:rPr>
                <w:sz w:val="24"/>
                <w:szCs w:val="24"/>
              </w:rPr>
            </w:pPr>
          </w:p>
        </w:tc>
      </w:tr>
      <w:tr w:rsidR="00151B6F" w:rsidRPr="00B40915" w14:paraId="565068A3" w14:textId="77777777" w:rsidTr="00151B6F">
        <w:tc>
          <w:tcPr>
            <w:tcW w:w="10206" w:type="dxa"/>
          </w:tcPr>
          <w:p w14:paraId="7D80EEA7" w14:textId="77777777" w:rsidR="00151B6F" w:rsidRPr="00B40915" w:rsidRDefault="00151B6F" w:rsidP="005F73C7">
            <w:pPr>
              <w:spacing w:after="0" w:line="360" w:lineRule="auto"/>
              <w:rPr>
                <w:sz w:val="24"/>
                <w:szCs w:val="24"/>
              </w:rPr>
            </w:pPr>
          </w:p>
        </w:tc>
      </w:tr>
      <w:tr w:rsidR="00151B6F" w:rsidRPr="00B40915" w14:paraId="3E576C5B" w14:textId="77777777" w:rsidTr="00151B6F">
        <w:tc>
          <w:tcPr>
            <w:tcW w:w="10206" w:type="dxa"/>
          </w:tcPr>
          <w:p w14:paraId="65CB2BAD" w14:textId="77777777" w:rsidR="00151B6F" w:rsidRPr="00B40915" w:rsidRDefault="00151B6F" w:rsidP="005F73C7">
            <w:pPr>
              <w:spacing w:after="0" w:line="360" w:lineRule="auto"/>
              <w:rPr>
                <w:sz w:val="24"/>
                <w:szCs w:val="24"/>
              </w:rPr>
            </w:pPr>
          </w:p>
        </w:tc>
      </w:tr>
      <w:tr w:rsidR="00151B6F" w:rsidRPr="00B40915" w14:paraId="73512454" w14:textId="77777777" w:rsidTr="00151B6F">
        <w:tc>
          <w:tcPr>
            <w:tcW w:w="10206" w:type="dxa"/>
          </w:tcPr>
          <w:p w14:paraId="3AE4B71A" w14:textId="77777777" w:rsidR="00151B6F" w:rsidRPr="00B40915" w:rsidRDefault="00151B6F" w:rsidP="005F73C7">
            <w:pPr>
              <w:spacing w:after="0" w:line="360" w:lineRule="auto"/>
              <w:rPr>
                <w:sz w:val="24"/>
                <w:szCs w:val="24"/>
              </w:rPr>
            </w:pPr>
          </w:p>
        </w:tc>
      </w:tr>
      <w:tr w:rsidR="00151B6F" w:rsidRPr="00B40915" w14:paraId="0B83034E" w14:textId="77777777" w:rsidTr="00151B6F">
        <w:tc>
          <w:tcPr>
            <w:tcW w:w="10206" w:type="dxa"/>
          </w:tcPr>
          <w:p w14:paraId="0AEB9A16" w14:textId="77777777" w:rsidR="00151B6F" w:rsidRPr="00B40915" w:rsidRDefault="00151B6F" w:rsidP="005F73C7">
            <w:pPr>
              <w:spacing w:after="0" w:line="360" w:lineRule="auto"/>
              <w:rPr>
                <w:sz w:val="24"/>
                <w:szCs w:val="24"/>
              </w:rPr>
            </w:pPr>
          </w:p>
        </w:tc>
      </w:tr>
      <w:tr w:rsidR="00151B6F" w:rsidRPr="00B40915" w14:paraId="11E82E13" w14:textId="77777777" w:rsidTr="00151B6F">
        <w:tc>
          <w:tcPr>
            <w:tcW w:w="10206" w:type="dxa"/>
          </w:tcPr>
          <w:p w14:paraId="3C227B7D" w14:textId="77777777" w:rsidR="00151B6F" w:rsidRPr="00B40915" w:rsidRDefault="00151B6F" w:rsidP="005F73C7">
            <w:pPr>
              <w:spacing w:after="0" w:line="360" w:lineRule="auto"/>
              <w:rPr>
                <w:sz w:val="24"/>
                <w:szCs w:val="24"/>
              </w:rPr>
            </w:pPr>
          </w:p>
        </w:tc>
      </w:tr>
      <w:tr w:rsidR="00151B6F" w:rsidRPr="00B40915" w14:paraId="09EAF37E" w14:textId="77777777" w:rsidTr="00151B6F">
        <w:tc>
          <w:tcPr>
            <w:tcW w:w="10206" w:type="dxa"/>
          </w:tcPr>
          <w:p w14:paraId="133C4335" w14:textId="77777777" w:rsidR="00151B6F" w:rsidRPr="00B40915" w:rsidRDefault="00151B6F" w:rsidP="005F73C7">
            <w:pPr>
              <w:spacing w:after="0" w:line="360" w:lineRule="auto"/>
              <w:rPr>
                <w:sz w:val="24"/>
                <w:szCs w:val="24"/>
              </w:rPr>
            </w:pPr>
          </w:p>
        </w:tc>
      </w:tr>
      <w:tr w:rsidR="00151B6F" w:rsidRPr="00B40915" w14:paraId="3070C1BA" w14:textId="77777777" w:rsidTr="00151B6F">
        <w:tc>
          <w:tcPr>
            <w:tcW w:w="10206" w:type="dxa"/>
          </w:tcPr>
          <w:p w14:paraId="158BD4D6" w14:textId="77777777" w:rsidR="00151B6F" w:rsidRPr="00B40915" w:rsidRDefault="00151B6F" w:rsidP="005F73C7">
            <w:pPr>
              <w:spacing w:after="0" w:line="360" w:lineRule="auto"/>
              <w:rPr>
                <w:sz w:val="24"/>
                <w:szCs w:val="24"/>
              </w:rPr>
            </w:pPr>
          </w:p>
        </w:tc>
      </w:tr>
      <w:tr w:rsidR="00151B6F" w:rsidRPr="00B40915" w14:paraId="483784C7" w14:textId="77777777" w:rsidTr="00151B6F">
        <w:tc>
          <w:tcPr>
            <w:tcW w:w="10206" w:type="dxa"/>
          </w:tcPr>
          <w:p w14:paraId="70C4C7F2" w14:textId="77777777" w:rsidR="00151B6F" w:rsidRPr="00B40915" w:rsidRDefault="00151B6F" w:rsidP="005F73C7">
            <w:pPr>
              <w:spacing w:after="0" w:line="360" w:lineRule="auto"/>
              <w:rPr>
                <w:sz w:val="24"/>
                <w:szCs w:val="24"/>
              </w:rPr>
            </w:pPr>
          </w:p>
        </w:tc>
      </w:tr>
      <w:tr w:rsidR="00151B6F" w:rsidRPr="00B40915" w14:paraId="798CDC62" w14:textId="77777777" w:rsidTr="00151B6F">
        <w:tc>
          <w:tcPr>
            <w:tcW w:w="10206" w:type="dxa"/>
          </w:tcPr>
          <w:p w14:paraId="14ED957F" w14:textId="77777777" w:rsidR="00151B6F" w:rsidRPr="00B40915" w:rsidRDefault="00151B6F" w:rsidP="005F73C7">
            <w:pPr>
              <w:spacing w:after="0" w:line="360" w:lineRule="auto"/>
              <w:rPr>
                <w:sz w:val="24"/>
                <w:szCs w:val="24"/>
              </w:rPr>
            </w:pPr>
          </w:p>
        </w:tc>
      </w:tr>
      <w:tr w:rsidR="00151B6F" w:rsidRPr="00B40915" w14:paraId="239D6F8C" w14:textId="77777777" w:rsidTr="00151B6F">
        <w:tc>
          <w:tcPr>
            <w:tcW w:w="10206" w:type="dxa"/>
          </w:tcPr>
          <w:p w14:paraId="2BEFA519" w14:textId="77777777" w:rsidR="00151B6F" w:rsidRPr="00B40915" w:rsidRDefault="00151B6F" w:rsidP="005F73C7">
            <w:pPr>
              <w:spacing w:after="0" w:line="360" w:lineRule="auto"/>
              <w:rPr>
                <w:sz w:val="24"/>
                <w:szCs w:val="24"/>
              </w:rPr>
            </w:pPr>
          </w:p>
        </w:tc>
      </w:tr>
      <w:tr w:rsidR="00151B6F" w:rsidRPr="00B40915" w14:paraId="7D9B79A7" w14:textId="77777777" w:rsidTr="00151B6F">
        <w:tc>
          <w:tcPr>
            <w:tcW w:w="10206" w:type="dxa"/>
          </w:tcPr>
          <w:p w14:paraId="69CD21ED" w14:textId="77777777" w:rsidR="00151B6F" w:rsidRPr="00B40915" w:rsidRDefault="00151B6F" w:rsidP="005F73C7">
            <w:pPr>
              <w:spacing w:after="0" w:line="360" w:lineRule="auto"/>
              <w:rPr>
                <w:sz w:val="24"/>
                <w:szCs w:val="24"/>
              </w:rPr>
            </w:pPr>
          </w:p>
        </w:tc>
      </w:tr>
      <w:tr w:rsidR="00151B6F" w:rsidRPr="00B40915" w14:paraId="4CC7BA7C" w14:textId="77777777" w:rsidTr="00151B6F">
        <w:tc>
          <w:tcPr>
            <w:tcW w:w="10206" w:type="dxa"/>
          </w:tcPr>
          <w:p w14:paraId="509705D6" w14:textId="77777777" w:rsidR="00151B6F" w:rsidRPr="00B40915" w:rsidRDefault="00151B6F" w:rsidP="005F73C7">
            <w:pPr>
              <w:spacing w:after="0" w:line="360" w:lineRule="auto"/>
              <w:rPr>
                <w:sz w:val="24"/>
                <w:szCs w:val="24"/>
              </w:rPr>
            </w:pPr>
          </w:p>
        </w:tc>
      </w:tr>
      <w:tr w:rsidR="00151B6F" w:rsidRPr="00B40915" w14:paraId="215909ED" w14:textId="77777777" w:rsidTr="00151B6F">
        <w:tc>
          <w:tcPr>
            <w:tcW w:w="10206" w:type="dxa"/>
          </w:tcPr>
          <w:p w14:paraId="2549F56C" w14:textId="77777777" w:rsidR="00151B6F" w:rsidRPr="00B40915" w:rsidRDefault="00151B6F" w:rsidP="005F73C7">
            <w:pPr>
              <w:spacing w:after="0" w:line="360" w:lineRule="auto"/>
              <w:rPr>
                <w:sz w:val="24"/>
                <w:szCs w:val="24"/>
              </w:rPr>
            </w:pPr>
          </w:p>
        </w:tc>
      </w:tr>
      <w:tr w:rsidR="00151B6F" w:rsidRPr="00B40915" w14:paraId="47CDA903" w14:textId="77777777" w:rsidTr="00151B6F">
        <w:tc>
          <w:tcPr>
            <w:tcW w:w="10206" w:type="dxa"/>
          </w:tcPr>
          <w:p w14:paraId="6FDE8CD5" w14:textId="77777777" w:rsidR="00151B6F" w:rsidRPr="00B40915" w:rsidRDefault="00151B6F" w:rsidP="005F73C7">
            <w:pPr>
              <w:spacing w:after="0" w:line="360" w:lineRule="auto"/>
              <w:rPr>
                <w:sz w:val="24"/>
                <w:szCs w:val="24"/>
              </w:rPr>
            </w:pPr>
          </w:p>
        </w:tc>
      </w:tr>
      <w:tr w:rsidR="00151B6F" w:rsidRPr="00B40915" w14:paraId="33B45E58" w14:textId="77777777" w:rsidTr="00151B6F">
        <w:tc>
          <w:tcPr>
            <w:tcW w:w="10206" w:type="dxa"/>
          </w:tcPr>
          <w:p w14:paraId="37D9A5A4" w14:textId="77777777" w:rsidR="00151B6F" w:rsidRPr="00B40915" w:rsidRDefault="00151B6F" w:rsidP="005F73C7">
            <w:pPr>
              <w:spacing w:after="0" w:line="360" w:lineRule="auto"/>
              <w:rPr>
                <w:sz w:val="24"/>
                <w:szCs w:val="24"/>
              </w:rPr>
            </w:pPr>
          </w:p>
        </w:tc>
      </w:tr>
      <w:tr w:rsidR="00151B6F" w:rsidRPr="00B40915" w14:paraId="32B643FF" w14:textId="77777777" w:rsidTr="00151B6F">
        <w:tc>
          <w:tcPr>
            <w:tcW w:w="10206" w:type="dxa"/>
          </w:tcPr>
          <w:p w14:paraId="299420AD" w14:textId="77777777" w:rsidR="00151B6F" w:rsidRPr="00B40915" w:rsidRDefault="00151B6F" w:rsidP="005F73C7">
            <w:pPr>
              <w:spacing w:after="0" w:line="360" w:lineRule="auto"/>
              <w:rPr>
                <w:sz w:val="24"/>
                <w:szCs w:val="24"/>
              </w:rPr>
            </w:pPr>
          </w:p>
        </w:tc>
      </w:tr>
      <w:tr w:rsidR="00151B6F" w:rsidRPr="00B40915" w14:paraId="6CD199AF" w14:textId="77777777" w:rsidTr="00151B6F">
        <w:tc>
          <w:tcPr>
            <w:tcW w:w="10206" w:type="dxa"/>
          </w:tcPr>
          <w:p w14:paraId="155B5B7D" w14:textId="77777777" w:rsidR="00151B6F" w:rsidRPr="00B40915" w:rsidRDefault="00151B6F" w:rsidP="005F73C7">
            <w:pPr>
              <w:spacing w:after="0" w:line="360" w:lineRule="auto"/>
              <w:rPr>
                <w:sz w:val="24"/>
                <w:szCs w:val="24"/>
              </w:rPr>
            </w:pPr>
          </w:p>
        </w:tc>
      </w:tr>
      <w:tr w:rsidR="005F73C7" w:rsidRPr="00B40915" w14:paraId="12A45D11" w14:textId="77777777" w:rsidTr="00151B6F">
        <w:tc>
          <w:tcPr>
            <w:tcW w:w="10206" w:type="dxa"/>
          </w:tcPr>
          <w:p w14:paraId="73FED7A9" w14:textId="77777777" w:rsidR="005F73C7" w:rsidRPr="00B40915" w:rsidRDefault="005F73C7" w:rsidP="005F73C7">
            <w:pPr>
              <w:spacing w:after="0" w:line="360" w:lineRule="auto"/>
              <w:rPr>
                <w:sz w:val="24"/>
                <w:szCs w:val="24"/>
              </w:rPr>
            </w:pPr>
          </w:p>
        </w:tc>
      </w:tr>
      <w:tr w:rsidR="005F73C7" w:rsidRPr="00B40915" w14:paraId="686B0708" w14:textId="77777777" w:rsidTr="00151B6F">
        <w:tc>
          <w:tcPr>
            <w:tcW w:w="10206" w:type="dxa"/>
          </w:tcPr>
          <w:p w14:paraId="13636D76" w14:textId="77777777" w:rsidR="005F73C7" w:rsidRPr="00B40915" w:rsidRDefault="005F73C7" w:rsidP="005F73C7">
            <w:pPr>
              <w:spacing w:after="0" w:line="360" w:lineRule="auto"/>
              <w:rPr>
                <w:sz w:val="24"/>
                <w:szCs w:val="24"/>
              </w:rPr>
            </w:pPr>
          </w:p>
        </w:tc>
      </w:tr>
      <w:tr w:rsidR="005F73C7" w:rsidRPr="00B40915" w14:paraId="40A9C407" w14:textId="77777777" w:rsidTr="00151B6F">
        <w:tc>
          <w:tcPr>
            <w:tcW w:w="10206" w:type="dxa"/>
          </w:tcPr>
          <w:p w14:paraId="3EF463E9" w14:textId="77777777" w:rsidR="005F73C7" w:rsidRPr="00B40915" w:rsidRDefault="005F73C7" w:rsidP="005F73C7">
            <w:pPr>
              <w:spacing w:after="0" w:line="360" w:lineRule="auto"/>
              <w:rPr>
                <w:sz w:val="24"/>
                <w:szCs w:val="24"/>
              </w:rPr>
            </w:pPr>
          </w:p>
        </w:tc>
      </w:tr>
      <w:tr w:rsidR="005F73C7" w:rsidRPr="00B40915" w14:paraId="03267C24" w14:textId="77777777" w:rsidTr="00151B6F">
        <w:tc>
          <w:tcPr>
            <w:tcW w:w="10206" w:type="dxa"/>
          </w:tcPr>
          <w:p w14:paraId="536274C5" w14:textId="77777777" w:rsidR="005F73C7" w:rsidRPr="00B40915" w:rsidRDefault="005F73C7" w:rsidP="005F73C7">
            <w:pPr>
              <w:spacing w:after="0" w:line="360" w:lineRule="auto"/>
              <w:rPr>
                <w:sz w:val="24"/>
                <w:szCs w:val="24"/>
              </w:rPr>
            </w:pPr>
          </w:p>
        </w:tc>
      </w:tr>
      <w:tr w:rsidR="005F73C7" w:rsidRPr="00B40915" w14:paraId="6B64C00A" w14:textId="77777777" w:rsidTr="00151B6F">
        <w:tc>
          <w:tcPr>
            <w:tcW w:w="10206" w:type="dxa"/>
          </w:tcPr>
          <w:p w14:paraId="07FF6224" w14:textId="77777777" w:rsidR="005F73C7" w:rsidRPr="00B40915" w:rsidRDefault="005F73C7" w:rsidP="005F73C7">
            <w:pPr>
              <w:spacing w:after="0" w:line="360" w:lineRule="auto"/>
              <w:rPr>
                <w:sz w:val="24"/>
                <w:szCs w:val="24"/>
              </w:rPr>
            </w:pPr>
          </w:p>
        </w:tc>
      </w:tr>
      <w:tr w:rsidR="005F73C7" w:rsidRPr="00B40915" w14:paraId="3F5BCC9D" w14:textId="77777777" w:rsidTr="00151B6F">
        <w:tc>
          <w:tcPr>
            <w:tcW w:w="10206" w:type="dxa"/>
          </w:tcPr>
          <w:p w14:paraId="072C08D7" w14:textId="77777777" w:rsidR="005F73C7" w:rsidRPr="00B40915" w:rsidRDefault="005F73C7" w:rsidP="005F73C7">
            <w:pPr>
              <w:spacing w:after="0" w:line="360" w:lineRule="auto"/>
              <w:rPr>
                <w:sz w:val="24"/>
                <w:szCs w:val="24"/>
              </w:rPr>
            </w:pPr>
          </w:p>
        </w:tc>
      </w:tr>
      <w:tr w:rsidR="005F73C7" w:rsidRPr="00B40915" w14:paraId="7D5AA2A6" w14:textId="77777777" w:rsidTr="00151B6F">
        <w:tc>
          <w:tcPr>
            <w:tcW w:w="10206" w:type="dxa"/>
          </w:tcPr>
          <w:p w14:paraId="15B93609" w14:textId="77777777" w:rsidR="005F73C7" w:rsidRPr="00B40915" w:rsidRDefault="005F73C7" w:rsidP="005F73C7">
            <w:pPr>
              <w:spacing w:after="0" w:line="360" w:lineRule="auto"/>
              <w:rPr>
                <w:sz w:val="24"/>
                <w:szCs w:val="24"/>
              </w:rPr>
            </w:pPr>
          </w:p>
        </w:tc>
      </w:tr>
      <w:tr w:rsidR="005F73C7" w:rsidRPr="00B40915" w14:paraId="6998B32C" w14:textId="77777777" w:rsidTr="00151B6F">
        <w:tc>
          <w:tcPr>
            <w:tcW w:w="10206" w:type="dxa"/>
          </w:tcPr>
          <w:p w14:paraId="4BDFF3CC" w14:textId="77777777" w:rsidR="005F73C7" w:rsidRPr="00B40915" w:rsidRDefault="005F73C7" w:rsidP="005F73C7">
            <w:pPr>
              <w:spacing w:after="0" w:line="360" w:lineRule="auto"/>
              <w:rPr>
                <w:sz w:val="24"/>
                <w:szCs w:val="24"/>
              </w:rPr>
            </w:pPr>
          </w:p>
        </w:tc>
      </w:tr>
      <w:tr w:rsidR="005F73C7" w:rsidRPr="00B40915" w14:paraId="1E2482F5" w14:textId="77777777" w:rsidTr="00151B6F">
        <w:tc>
          <w:tcPr>
            <w:tcW w:w="10206" w:type="dxa"/>
          </w:tcPr>
          <w:p w14:paraId="07F6B258" w14:textId="77777777" w:rsidR="005F73C7" w:rsidRPr="00B40915" w:rsidRDefault="005F73C7" w:rsidP="005F73C7">
            <w:pPr>
              <w:spacing w:after="0" w:line="360" w:lineRule="auto"/>
              <w:rPr>
                <w:sz w:val="24"/>
                <w:szCs w:val="24"/>
              </w:rPr>
            </w:pPr>
          </w:p>
        </w:tc>
      </w:tr>
      <w:tr w:rsidR="005F73C7" w:rsidRPr="00B40915" w14:paraId="1A9F3284" w14:textId="77777777" w:rsidTr="00151B6F">
        <w:tc>
          <w:tcPr>
            <w:tcW w:w="10206" w:type="dxa"/>
          </w:tcPr>
          <w:p w14:paraId="7080DCB0" w14:textId="77777777" w:rsidR="005F73C7" w:rsidRPr="00B40915" w:rsidRDefault="005F73C7" w:rsidP="005F73C7">
            <w:pPr>
              <w:spacing w:after="0" w:line="360" w:lineRule="auto"/>
              <w:rPr>
                <w:sz w:val="24"/>
                <w:szCs w:val="24"/>
              </w:rPr>
            </w:pPr>
          </w:p>
        </w:tc>
      </w:tr>
      <w:tr w:rsidR="005F73C7" w:rsidRPr="00B40915" w14:paraId="46C51CD9" w14:textId="77777777" w:rsidTr="00151B6F">
        <w:tc>
          <w:tcPr>
            <w:tcW w:w="10206" w:type="dxa"/>
          </w:tcPr>
          <w:p w14:paraId="08EB5268" w14:textId="77777777" w:rsidR="005F73C7" w:rsidRPr="00B40915" w:rsidRDefault="005F73C7" w:rsidP="005F73C7">
            <w:pPr>
              <w:spacing w:after="0" w:line="360" w:lineRule="auto"/>
              <w:rPr>
                <w:sz w:val="24"/>
                <w:szCs w:val="24"/>
              </w:rPr>
            </w:pPr>
          </w:p>
        </w:tc>
      </w:tr>
      <w:tr w:rsidR="005F73C7" w:rsidRPr="00B40915" w14:paraId="4CA045D8" w14:textId="77777777" w:rsidTr="00151B6F">
        <w:tc>
          <w:tcPr>
            <w:tcW w:w="10206" w:type="dxa"/>
          </w:tcPr>
          <w:p w14:paraId="313B57B3" w14:textId="77777777" w:rsidR="005F73C7" w:rsidRPr="00B40915" w:rsidRDefault="005F73C7" w:rsidP="005F73C7">
            <w:pPr>
              <w:spacing w:after="0" w:line="360" w:lineRule="auto"/>
              <w:rPr>
                <w:sz w:val="24"/>
                <w:szCs w:val="24"/>
              </w:rPr>
            </w:pPr>
          </w:p>
        </w:tc>
      </w:tr>
      <w:tr w:rsidR="005F73C7" w:rsidRPr="00B40915" w14:paraId="58619D76" w14:textId="77777777" w:rsidTr="00151B6F">
        <w:tc>
          <w:tcPr>
            <w:tcW w:w="10206" w:type="dxa"/>
          </w:tcPr>
          <w:p w14:paraId="27F0B522" w14:textId="77777777" w:rsidR="005F73C7" w:rsidRPr="00B40915" w:rsidRDefault="005F73C7" w:rsidP="005F73C7">
            <w:pPr>
              <w:spacing w:after="0" w:line="360" w:lineRule="auto"/>
              <w:rPr>
                <w:sz w:val="24"/>
                <w:szCs w:val="24"/>
              </w:rPr>
            </w:pPr>
          </w:p>
        </w:tc>
      </w:tr>
      <w:tr w:rsidR="005F73C7" w:rsidRPr="00B40915" w14:paraId="250428C2" w14:textId="77777777" w:rsidTr="00151B6F">
        <w:tc>
          <w:tcPr>
            <w:tcW w:w="10206" w:type="dxa"/>
          </w:tcPr>
          <w:p w14:paraId="16A0770F" w14:textId="77777777" w:rsidR="005F73C7" w:rsidRPr="00B40915" w:rsidRDefault="005F73C7" w:rsidP="005F73C7">
            <w:pPr>
              <w:spacing w:after="0" w:line="360" w:lineRule="auto"/>
              <w:rPr>
                <w:sz w:val="24"/>
                <w:szCs w:val="24"/>
              </w:rPr>
            </w:pPr>
          </w:p>
        </w:tc>
      </w:tr>
      <w:tr w:rsidR="005F73C7" w:rsidRPr="00B40915" w14:paraId="65E8AB3C" w14:textId="77777777" w:rsidTr="00151B6F">
        <w:tc>
          <w:tcPr>
            <w:tcW w:w="10206" w:type="dxa"/>
          </w:tcPr>
          <w:p w14:paraId="27DD0A80" w14:textId="77777777" w:rsidR="005F73C7" w:rsidRPr="00B40915" w:rsidRDefault="005F73C7" w:rsidP="005F73C7">
            <w:pPr>
              <w:spacing w:after="0" w:line="360" w:lineRule="auto"/>
              <w:rPr>
                <w:sz w:val="24"/>
                <w:szCs w:val="24"/>
              </w:rPr>
            </w:pPr>
          </w:p>
        </w:tc>
      </w:tr>
      <w:tr w:rsidR="005F73C7" w:rsidRPr="00B40915" w14:paraId="3A1549BC" w14:textId="77777777" w:rsidTr="00151B6F">
        <w:tc>
          <w:tcPr>
            <w:tcW w:w="10206" w:type="dxa"/>
          </w:tcPr>
          <w:p w14:paraId="147A7CE0" w14:textId="77777777" w:rsidR="005F73C7" w:rsidRPr="00B40915" w:rsidRDefault="005F73C7" w:rsidP="005F73C7">
            <w:pPr>
              <w:spacing w:after="0" w:line="360" w:lineRule="auto"/>
              <w:rPr>
                <w:sz w:val="24"/>
                <w:szCs w:val="24"/>
              </w:rPr>
            </w:pPr>
          </w:p>
        </w:tc>
      </w:tr>
      <w:tr w:rsidR="005F73C7" w:rsidRPr="00B40915" w14:paraId="421E5C98" w14:textId="77777777" w:rsidTr="00151B6F">
        <w:tc>
          <w:tcPr>
            <w:tcW w:w="10206" w:type="dxa"/>
          </w:tcPr>
          <w:p w14:paraId="55C6AE6D" w14:textId="77777777" w:rsidR="005F73C7" w:rsidRPr="00B40915" w:rsidRDefault="005F73C7" w:rsidP="005F73C7">
            <w:pPr>
              <w:spacing w:after="0" w:line="360" w:lineRule="auto"/>
              <w:rPr>
                <w:sz w:val="24"/>
                <w:szCs w:val="24"/>
              </w:rPr>
            </w:pPr>
          </w:p>
        </w:tc>
      </w:tr>
      <w:tr w:rsidR="005F73C7" w:rsidRPr="00B40915" w14:paraId="3627BEDD" w14:textId="77777777" w:rsidTr="00151B6F">
        <w:tc>
          <w:tcPr>
            <w:tcW w:w="10206" w:type="dxa"/>
          </w:tcPr>
          <w:p w14:paraId="3AB112B7" w14:textId="77777777" w:rsidR="005F73C7" w:rsidRPr="00B40915" w:rsidRDefault="005F73C7" w:rsidP="005F73C7">
            <w:pPr>
              <w:spacing w:after="0" w:line="360" w:lineRule="auto"/>
              <w:rPr>
                <w:sz w:val="24"/>
                <w:szCs w:val="24"/>
              </w:rPr>
            </w:pPr>
          </w:p>
        </w:tc>
      </w:tr>
      <w:tr w:rsidR="005F73C7" w:rsidRPr="00B40915" w14:paraId="0AD55DF6" w14:textId="77777777" w:rsidTr="00151B6F">
        <w:tc>
          <w:tcPr>
            <w:tcW w:w="10206" w:type="dxa"/>
          </w:tcPr>
          <w:p w14:paraId="68FB46BB" w14:textId="77777777" w:rsidR="005F73C7" w:rsidRPr="00B40915" w:rsidRDefault="005F73C7" w:rsidP="005F73C7">
            <w:pPr>
              <w:spacing w:after="0" w:line="360" w:lineRule="auto"/>
              <w:rPr>
                <w:sz w:val="24"/>
                <w:szCs w:val="24"/>
              </w:rPr>
            </w:pPr>
          </w:p>
        </w:tc>
      </w:tr>
      <w:tr w:rsidR="005F73C7" w:rsidRPr="00B40915" w14:paraId="5BB01C43" w14:textId="77777777" w:rsidTr="00151B6F">
        <w:tc>
          <w:tcPr>
            <w:tcW w:w="10206" w:type="dxa"/>
          </w:tcPr>
          <w:p w14:paraId="41DD23B8" w14:textId="77777777" w:rsidR="005F73C7" w:rsidRPr="00B40915" w:rsidRDefault="005F73C7" w:rsidP="005F73C7">
            <w:pPr>
              <w:spacing w:after="0" w:line="360" w:lineRule="auto"/>
              <w:rPr>
                <w:sz w:val="24"/>
                <w:szCs w:val="24"/>
              </w:rPr>
            </w:pPr>
          </w:p>
        </w:tc>
      </w:tr>
      <w:tr w:rsidR="005F73C7" w:rsidRPr="00B40915" w14:paraId="1338A1F3" w14:textId="77777777" w:rsidTr="00151B6F">
        <w:tc>
          <w:tcPr>
            <w:tcW w:w="10206" w:type="dxa"/>
          </w:tcPr>
          <w:p w14:paraId="42CED11A" w14:textId="77777777" w:rsidR="005F73C7" w:rsidRPr="00B40915" w:rsidRDefault="005F73C7" w:rsidP="005F73C7">
            <w:pPr>
              <w:spacing w:after="0" w:line="360" w:lineRule="auto"/>
              <w:rPr>
                <w:sz w:val="24"/>
                <w:szCs w:val="24"/>
              </w:rPr>
            </w:pPr>
          </w:p>
        </w:tc>
      </w:tr>
      <w:tr w:rsidR="005F73C7" w:rsidRPr="00B40915" w14:paraId="21E9651F" w14:textId="77777777" w:rsidTr="00151B6F">
        <w:tc>
          <w:tcPr>
            <w:tcW w:w="10206" w:type="dxa"/>
          </w:tcPr>
          <w:p w14:paraId="4A07A247" w14:textId="77777777" w:rsidR="005F73C7" w:rsidRPr="00B40915" w:rsidRDefault="005F73C7" w:rsidP="005F73C7">
            <w:pPr>
              <w:spacing w:after="0" w:line="360" w:lineRule="auto"/>
              <w:rPr>
                <w:sz w:val="24"/>
                <w:szCs w:val="24"/>
              </w:rPr>
            </w:pPr>
          </w:p>
        </w:tc>
      </w:tr>
    </w:tbl>
    <w:p w14:paraId="78BCCF8B" w14:textId="1194FFEF" w:rsidR="00F370F5" w:rsidRPr="00151B6F" w:rsidRDefault="00F370F5" w:rsidP="00F370F5">
      <w:pPr>
        <w:spacing w:after="0" w:line="240" w:lineRule="auto"/>
        <w:rPr>
          <w:rFonts w:eastAsia="Calibri"/>
          <w:kern w:val="2"/>
          <w:sz w:val="24"/>
          <w:szCs w:val="24"/>
        </w:rPr>
      </w:pPr>
    </w:p>
    <w:p w14:paraId="51284F98" w14:textId="49966B68" w:rsidR="00F370F5" w:rsidRPr="00151B6F" w:rsidRDefault="00151B6F" w:rsidP="00151B6F">
      <w:pPr>
        <w:spacing w:after="0" w:line="240" w:lineRule="auto"/>
        <w:jc w:val="both"/>
        <w:rPr>
          <w:b/>
          <w:bCs/>
          <w:color w:val="000000" w:themeColor="text1"/>
          <w:sz w:val="24"/>
          <w:szCs w:val="24"/>
        </w:rPr>
      </w:pPr>
      <w:r w:rsidRPr="00151B6F">
        <w:rPr>
          <w:rFonts w:eastAsia="Times New Roman"/>
          <w:b/>
          <w:sz w:val="24"/>
          <w:szCs w:val="24"/>
        </w:rPr>
        <w:lastRenderedPageBreak/>
        <w:t>TRƯỜNG THCS NGUYỄN DU</w:t>
      </w:r>
      <w:r>
        <w:rPr>
          <w:rFonts w:eastAsia="Times New Roman"/>
          <w:b/>
          <w:sz w:val="24"/>
          <w:szCs w:val="24"/>
        </w:rPr>
        <w:t xml:space="preserve">                                       </w:t>
      </w:r>
      <w:r w:rsidR="00F370F5" w:rsidRPr="00151B6F">
        <w:rPr>
          <w:b/>
          <w:bCs/>
          <w:color w:val="000000" w:themeColor="text1"/>
          <w:sz w:val="24"/>
          <w:szCs w:val="24"/>
        </w:rPr>
        <w:t>HƯỚNG DẪN CHẤM</w:t>
      </w:r>
    </w:p>
    <w:p w14:paraId="1282509D" w14:textId="33331416" w:rsidR="00F370F5" w:rsidRPr="00151B6F" w:rsidRDefault="00151B6F" w:rsidP="00F370F5">
      <w:pPr>
        <w:spacing w:after="0" w:line="240" w:lineRule="auto"/>
        <w:jc w:val="center"/>
        <w:rPr>
          <w:b/>
          <w:bCs/>
          <w:color w:val="000000" w:themeColor="text1"/>
          <w:spacing w:val="-8"/>
          <w:sz w:val="24"/>
          <w:szCs w:val="24"/>
        </w:rPr>
      </w:pPr>
      <w:r>
        <w:rPr>
          <w:b/>
          <w:bCs/>
          <w:color w:val="000000" w:themeColor="text1"/>
          <w:spacing w:val="-8"/>
          <w:sz w:val="24"/>
          <w:szCs w:val="24"/>
        </w:rPr>
        <w:t xml:space="preserve">                                                      </w:t>
      </w:r>
      <w:r w:rsidR="00F370F5" w:rsidRPr="00151B6F">
        <w:rPr>
          <w:b/>
          <w:bCs/>
          <w:color w:val="000000" w:themeColor="text1"/>
          <w:spacing w:val="-8"/>
          <w:sz w:val="24"/>
          <w:szCs w:val="24"/>
        </w:rPr>
        <w:t xml:space="preserve">ĐỀ KIỂM TRA </w:t>
      </w:r>
      <w:r w:rsidR="00B769F0" w:rsidRPr="00151B6F">
        <w:rPr>
          <w:b/>
          <w:bCs/>
          <w:color w:val="000000" w:themeColor="text1"/>
          <w:spacing w:val="-8"/>
          <w:sz w:val="24"/>
          <w:szCs w:val="24"/>
        </w:rPr>
        <w:t>CUỐI</w:t>
      </w:r>
      <w:r w:rsidR="00F370F5" w:rsidRPr="00151B6F">
        <w:rPr>
          <w:b/>
          <w:bCs/>
          <w:color w:val="000000" w:themeColor="text1"/>
          <w:spacing w:val="-8"/>
          <w:sz w:val="24"/>
          <w:szCs w:val="24"/>
        </w:rPr>
        <w:t xml:space="preserve"> KỲ I</w:t>
      </w:r>
      <w:r w:rsidR="00BF7C8B" w:rsidRPr="00151B6F">
        <w:rPr>
          <w:b/>
          <w:bCs/>
          <w:color w:val="000000" w:themeColor="text1"/>
          <w:spacing w:val="-8"/>
          <w:sz w:val="24"/>
          <w:szCs w:val="24"/>
        </w:rPr>
        <w:t>I</w:t>
      </w:r>
      <w:r w:rsidR="00F370F5" w:rsidRPr="00151B6F">
        <w:rPr>
          <w:b/>
          <w:bCs/>
          <w:color w:val="000000" w:themeColor="text1"/>
          <w:spacing w:val="-8"/>
          <w:sz w:val="24"/>
          <w:szCs w:val="24"/>
        </w:rPr>
        <w:t xml:space="preserve"> - NĂM HỌC 2023-2024</w:t>
      </w:r>
    </w:p>
    <w:p w14:paraId="2C5B5B12" w14:textId="2AA33F56" w:rsidR="00F370F5" w:rsidRPr="00151B6F" w:rsidRDefault="00151B6F" w:rsidP="00F370F5">
      <w:pPr>
        <w:spacing w:after="0" w:line="240" w:lineRule="auto"/>
        <w:jc w:val="center"/>
        <w:rPr>
          <w:b/>
          <w:bCs/>
          <w:color w:val="000000" w:themeColor="text1"/>
          <w:sz w:val="24"/>
          <w:szCs w:val="24"/>
        </w:rPr>
      </w:pPr>
      <w:r>
        <w:rPr>
          <w:b/>
          <w:bCs/>
          <w:color w:val="000000" w:themeColor="text1"/>
          <w:sz w:val="24"/>
          <w:szCs w:val="24"/>
          <w:lang w:val="pt-BR"/>
        </w:rPr>
        <w:t xml:space="preserve">                                    </w:t>
      </w:r>
      <w:r w:rsidR="00F370F5" w:rsidRPr="00151B6F">
        <w:rPr>
          <w:b/>
          <w:bCs/>
          <w:color w:val="000000" w:themeColor="text1"/>
          <w:sz w:val="24"/>
          <w:szCs w:val="24"/>
          <w:lang w:val="pt-BR"/>
        </w:rPr>
        <w:t xml:space="preserve">Môn: </w:t>
      </w:r>
      <w:r w:rsidR="00ED3F69" w:rsidRPr="00151B6F">
        <w:rPr>
          <w:b/>
          <w:sz w:val="24"/>
          <w:szCs w:val="24"/>
        </w:rPr>
        <w:t>GIÁO DỤC ĐỊA PHƯƠNG - LỚP 8</w:t>
      </w:r>
    </w:p>
    <w:p w14:paraId="47C198AE" w14:textId="53C195D1" w:rsidR="00F370F5" w:rsidRPr="00151B6F" w:rsidRDefault="00151B6F" w:rsidP="00F370F5">
      <w:pPr>
        <w:pStyle w:val="NormalWeb"/>
        <w:spacing w:before="0" w:beforeAutospacing="0" w:after="0" w:afterAutospacing="0"/>
        <w:jc w:val="center"/>
        <w:rPr>
          <w:b/>
          <w:color w:val="000000" w:themeColor="text1"/>
        </w:rPr>
      </w:pPr>
      <w:r>
        <w:rPr>
          <w:i/>
          <w:iCs/>
          <w:color w:val="000000" w:themeColor="text1"/>
          <w:lang w:val="pt-BR"/>
        </w:rPr>
        <w:t xml:space="preserve">                                        </w:t>
      </w:r>
      <w:r w:rsidR="00F370F5" w:rsidRPr="00151B6F">
        <w:rPr>
          <w:i/>
          <w:iCs/>
          <w:color w:val="000000" w:themeColor="text1"/>
          <w:lang w:val="pt-BR"/>
        </w:rPr>
        <w:t xml:space="preserve">Thời gian làm bài: </w:t>
      </w:r>
      <w:r w:rsidR="00566048" w:rsidRPr="00151B6F">
        <w:rPr>
          <w:i/>
          <w:iCs/>
          <w:color w:val="000000" w:themeColor="text1"/>
          <w:lang w:val="pt-BR"/>
        </w:rPr>
        <w:t xml:space="preserve">45 </w:t>
      </w:r>
      <w:r w:rsidR="00F370F5" w:rsidRPr="00151B6F">
        <w:rPr>
          <w:i/>
          <w:iCs/>
          <w:color w:val="000000" w:themeColor="text1"/>
          <w:lang w:val="pt-BR"/>
        </w:rPr>
        <w:t xml:space="preserve"> phút (Không kể giao đề)</w:t>
      </w:r>
    </w:p>
    <w:p w14:paraId="42AC2D8F" w14:textId="7DD99F00" w:rsidR="00F370F5" w:rsidRPr="00151B6F" w:rsidRDefault="00F370F5" w:rsidP="00F370F5">
      <w:pPr>
        <w:spacing w:after="0" w:line="240" w:lineRule="auto"/>
        <w:rPr>
          <w:b/>
          <w:color w:val="000000" w:themeColor="text1"/>
          <w:sz w:val="24"/>
          <w:szCs w:val="24"/>
        </w:rPr>
      </w:pPr>
    </w:p>
    <w:tbl>
      <w:tblPr>
        <w:tblStyle w:val="TableGrid"/>
        <w:tblW w:w="9779" w:type="dxa"/>
        <w:tblInd w:w="421" w:type="dxa"/>
        <w:tblLook w:val="04A0" w:firstRow="1" w:lastRow="0" w:firstColumn="1" w:lastColumn="0" w:noHBand="0" w:noVBand="1"/>
      </w:tblPr>
      <w:tblGrid>
        <w:gridCol w:w="1118"/>
        <w:gridCol w:w="7485"/>
        <w:gridCol w:w="1176"/>
      </w:tblGrid>
      <w:tr w:rsidR="00F370F5" w:rsidRPr="00151B6F" w14:paraId="4B2F5B3B" w14:textId="77777777" w:rsidTr="005F36B5">
        <w:trPr>
          <w:trHeight w:val="239"/>
        </w:trPr>
        <w:tc>
          <w:tcPr>
            <w:tcW w:w="1118" w:type="dxa"/>
            <w:vAlign w:val="center"/>
          </w:tcPr>
          <w:p w14:paraId="625C8D74" w14:textId="77777777" w:rsidR="00F370F5" w:rsidRPr="00151B6F" w:rsidRDefault="00F370F5" w:rsidP="00F370F5">
            <w:pPr>
              <w:spacing w:after="0" w:line="240" w:lineRule="auto"/>
              <w:jc w:val="center"/>
              <w:rPr>
                <w:b/>
                <w:color w:val="000000" w:themeColor="text1"/>
                <w:sz w:val="24"/>
                <w:szCs w:val="24"/>
              </w:rPr>
            </w:pPr>
            <w:r w:rsidRPr="00151B6F">
              <w:rPr>
                <w:b/>
                <w:color w:val="000000" w:themeColor="text1"/>
                <w:sz w:val="24"/>
                <w:szCs w:val="24"/>
              </w:rPr>
              <w:t>Câu</w:t>
            </w:r>
          </w:p>
        </w:tc>
        <w:tc>
          <w:tcPr>
            <w:tcW w:w="7485" w:type="dxa"/>
          </w:tcPr>
          <w:p w14:paraId="13AB986C" w14:textId="77777777" w:rsidR="00F370F5" w:rsidRPr="00151B6F" w:rsidRDefault="00F370F5" w:rsidP="00F370F5">
            <w:pPr>
              <w:spacing w:after="0" w:line="240" w:lineRule="auto"/>
              <w:jc w:val="center"/>
              <w:rPr>
                <w:b/>
                <w:color w:val="000000" w:themeColor="text1"/>
                <w:sz w:val="24"/>
                <w:szCs w:val="24"/>
              </w:rPr>
            </w:pPr>
            <w:r w:rsidRPr="00151B6F">
              <w:rPr>
                <w:b/>
                <w:color w:val="000000" w:themeColor="text1"/>
                <w:sz w:val="24"/>
                <w:szCs w:val="24"/>
              </w:rPr>
              <w:t>Đáp án</w:t>
            </w:r>
          </w:p>
        </w:tc>
        <w:tc>
          <w:tcPr>
            <w:tcW w:w="1176" w:type="dxa"/>
          </w:tcPr>
          <w:p w14:paraId="390335AF" w14:textId="77777777" w:rsidR="00F370F5" w:rsidRPr="00151B6F" w:rsidRDefault="00F370F5" w:rsidP="00F370F5">
            <w:pPr>
              <w:spacing w:after="0" w:line="240" w:lineRule="auto"/>
              <w:jc w:val="center"/>
              <w:rPr>
                <w:b/>
                <w:color w:val="000000" w:themeColor="text1"/>
                <w:sz w:val="24"/>
                <w:szCs w:val="24"/>
              </w:rPr>
            </w:pPr>
            <w:r w:rsidRPr="00151B6F">
              <w:rPr>
                <w:b/>
                <w:color w:val="000000" w:themeColor="text1"/>
                <w:sz w:val="24"/>
                <w:szCs w:val="24"/>
              </w:rPr>
              <w:t>Điểm</w:t>
            </w:r>
          </w:p>
        </w:tc>
      </w:tr>
      <w:tr w:rsidR="00F370F5" w:rsidRPr="00151B6F" w14:paraId="692FBEB6" w14:textId="77777777" w:rsidTr="005F36B5">
        <w:trPr>
          <w:trHeight w:val="1509"/>
        </w:trPr>
        <w:tc>
          <w:tcPr>
            <w:tcW w:w="1118" w:type="dxa"/>
            <w:vAlign w:val="center"/>
          </w:tcPr>
          <w:p w14:paraId="72CBCC69" w14:textId="36F3854D" w:rsidR="00F370F5" w:rsidRPr="00151B6F" w:rsidRDefault="00ED3F69" w:rsidP="00F370F5">
            <w:pPr>
              <w:spacing w:after="0" w:line="240" w:lineRule="auto"/>
              <w:jc w:val="center"/>
              <w:rPr>
                <w:bCs/>
                <w:color w:val="000000" w:themeColor="text1"/>
                <w:sz w:val="24"/>
                <w:szCs w:val="24"/>
                <w:lang w:val="vi-VN"/>
              </w:rPr>
            </w:pPr>
            <w:r w:rsidRPr="00151B6F">
              <w:rPr>
                <w:bCs/>
                <w:color w:val="000000" w:themeColor="text1"/>
                <w:sz w:val="24"/>
                <w:szCs w:val="24"/>
              </w:rPr>
              <w:t>Câu 1</w:t>
            </w:r>
          </w:p>
          <w:p w14:paraId="0F6DBA27" w14:textId="677DD83B" w:rsidR="00F370F5" w:rsidRPr="00151B6F" w:rsidRDefault="00151B6F" w:rsidP="00F370F5">
            <w:pPr>
              <w:spacing w:after="0" w:line="240" w:lineRule="auto"/>
              <w:jc w:val="center"/>
              <w:rPr>
                <w:bCs/>
                <w:color w:val="000000" w:themeColor="text1"/>
                <w:sz w:val="24"/>
                <w:szCs w:val="24"/>
              </w:rPr>
            </w:pPr>
            <w:r>
              <w:rPr>
                <w:bCs/>
                <w:color w:val="000000" w:themeColor="text1"/>
                <w:sz w:val="24"/>
                <w:szCs w:val="24"/>
              </w:rPr>
              <w:t>(</w:t>
            </w:r>
            <w:r w:rsidR="00ED3F69" w:rsidRPr="00151B6F">
              <w:rPr>
                <w:bCs/>
                <w:color w:val="000000" w:themeColor="text1"/>
                <w:sz w:val="24"/>
                <w:szCs w:val="24"/>
              </w:rPr>
              <w:t>5</w:t>
            </w:r>
            <w:r w:rsidR="00F370F5" w:rsidRPr="00151B6F">
              <w:rPr>
                <w:bCs/>
                <w:color w:val="000000" w:themeColor="text1"/>
                <w:sz w:val="24"/>
                <w:szCs w:val="24"/>
              </w:rPr>
              <w:t xml:space="preserve">,0 </w:t>
            </w:r>
            <w:r w:rsidR="00F370F5" w:rsidRPr="00151B6F">
              <w:rPr>
                <w:bCs/>
                <w:color w:val="000000" w:themeColor="text1"/>
                <w:sz w:val="24"/>
                <w:szCs w:val="24"/>
                <w:lang w:val="vi-VN"/>
              </w:rPr>
              <w:t>đ</w:t>
            </w:r>
            <w:r>
              <w:rPr>
                <w:bCs/>
                <w:color w:val="000000" w:themeColor="text1"/>
                <w:sz w:val="24"/>
                <w:szCs w:val="24"/>
              </w:rPr>
              <w:t>)</w:t>
            </w:r>
          </w:p>
        </w:tc>
        <w:tc>
          <w:tcPr>
            <w:tcW w:w="7485" w:type="dxa"/>
          </w:tcPr>
          <w:p w14:paraId="7F4DB75C" w14:textId="49F75A16" w:rsidR="005F36B5" w:rsidRPr="00151B6F" w:rsidRDefault="005F36B5" w:rsidP="005F36B5">
            <w:pPr>
              <w:pStyle w:val="Vnbnnidung30"/>
              <w:keepNext/>
              <w:spacing w:line="240" w:lineRule="auto"/>
              <w:jc w:val="both"/>
              <w:rPr>
                <w:rFonts w:ascii="Times New Roman" w:hAnsi="Times New Roman" w:cs="Times New Roman"/>
                <w:b/>
                <w:sz w:val="24"/>
                <w:szCs w:val="24"/>
              </w:rPr>
            </w:pPr>
            <w:r w:rsidRPr="00151B6F">
              <w:rPr>
                <w:rFonts w:ascii="Times New Roman" w:hAnsi="Times New Roman" w:cs="Times New Roman"/>
                <w:b/>
                <w:sz w:val="24"/>
                <w:szCs w:val="24"/>
              </w:rPr>
              <w:t>Một số nét tiêu biểu về nếp sống văn hóa của các dân tộc thiểu số miền núi tỉnh Quảng Nam.</w:t>
            </w:r>
          </w:p>
          <w:p w14:paraId="02C3E2DE" w14:textId="77777777" w:rsidR="005F36B5" w:rsidRPr="00151B6F" w:rsidRDefault="005F36B5" w:rsidP="005F36B5">
            <w:pPr>
              <w:tabs>
                <w:tab w:val="left" w:pos="660"/>
              </w:tabs>
              <w:spacing w:after="0" w:line="240" w:lineRule="auto"/>
              <w:rPr>
                <w:rFonts w:eastAsia="Arial"/>
                <w:b/>
                <w:sz w:val="24"/>
                <w:szCs w:val="24"/>
              </w:rPr>
            </w:pPr>
            <w:r w:rsidRPr="00151B6F">
              <w:rPr>
                <w:rFonts w:eastAsia="Arial"/>
                <w:b/>
                <w:sz w:val="24"/>
                <w:szCs w:val="24"/>
              </w:rPr>
              <w:t>a. Tập quán định cư, canh tác</w:t>
            </w:r>
          </w:p>
          <w:p w14:paraId="2FE32023" w14:textId="77777777" w:rsidR="005F36B5" w:rsidRPr="00151B6F" w:rsidRDefault="005F36B5" w:rsidP="005F36B5">
            <w:pPr>
              <w:spacing w:after="0" w:line="240" w:lineRule="auto"/>
              <w:ind w:right="120"/>
              <w:jc w:val="both"/>
              <w:rPr>
                <w:rFonts w:eastAsia="Times New Roman"/>
                <w:sz w:val="24"/>
                <w:szCs w:val="24"/>
              </w:rPr>
            </w:pPr>
            <w:r w:rsidRPr="00151B6F">
              <w:rPr>
                <w:rFonts w:eastAsia="Arial"/>
                <w:sz w:val="24"/>
                <w:szCs w:val="24"/>
              </w:rPr>
              <w:t xml:space="preserve">- Định cư tập trung theo Làng – Bản. </w:t>
            </w:r>
          </w:p>
          <w:p w14:paraId="3754AF1E" w14:textId="77777777" w:rsidR="005F36B5" w:rsidRPr="00151B6F" w:rsidRDefault="005F36B5" w:rsidP="00151B6F">
            <w:pPr>
              <w:spacing w:after="0" w:line="240" w:lineRule="auto"/>
              <w:ind w:right="120"/>
              <w:jc w:val="both"/>
              <w:rPr>
                <w:rFonts w:eastAsia="Arial"/>
                <w:sz w:val="24"/>
                <w:szCs w:val="24"/>
              </w:rPr>
            </w:pPr>
            <w:r w:rsidRPr="00151B6F">
              <w:rPr>
                <w:rFonts w:eastAsia="Arial"/>
                <w:sz w:val="24"/>
                <w:szCs w:val="24"/>
              </w:rPr>
              <w:t xml:space="preserve">- Không gian chung tiêu biểu nhất của mỗi làng là nhà làng (tên gọi khác: Nhà Gươl, Moong, ...). </w:t>
            </w:r>
          </w:p>
          <w:p w14:paraId="46CED88E" w14:textId="77777777" w:rsidR="005F36B5" w:rsidRPr="00151B6F" w:rsidRDefault="005F36B5" w:rsidP="005F36B5">
            <w:pPr>
              <w:spacing w:after="0" w:line="240" w:lineRule="auto"/>
              <w:ind w:right="20"/>
              <w:jc w:val="both"/>
              <w:rPr>
                <w:rFonts w:eastAsia="Arial"/>
                <w:sz w:val="24"/>
                <w:szCs w:val="24"/>
              </w:rPr>
            </w:pPr>
            <w:r w:rsidRPr="00151B6F">
              <w:rPr>
                <w:rFonts w:eastAsia="Arial"/>
                <w:sz w:val="24"/>
                <w:szCs w:val="24"/>
              </w:rPr>
              <w:t>- Trong các làng truyền thống, già làng có vai trò vô cùng quan trọng.</w:t>
            </w:r>
          </w:p>
          <w:p w14:paraId="0856A471" w14:textId="77777777" w:rsidR="005F36B5" w:rsidRPr="00151B6F" w:rsidRDefault="005F36B5" w:rsidP="005F36B5">
            <w:pPr>
              <w:spacing w:after="0" w:line="240" w:lineRule="auto"/>
              <w:ind w:right="20"/>
              <w:jc w:val="both"/>
              <w:rPr>
                <w:rFonts w:eastAsia="Arial"/>
                <w:sz w:val="24"/>
                <w:szCs w:val="24"/>
              </w:rPr>
            </w:pPr>
            <w:r w:rsidRPr="00151B6F">
              <w:rPr>
                <w:rFonts w:eastAsia="Arial"/>
                <w:sz w:val="24"/>
                <w:szCs w:val="24"/>
              </w:rPr>
              <w:t xml:space="preserve">- Phương thức canh tác chủ yếu của đồng bào dân tộc thiểu số miền núi là làm nương rẫy. </w:t>
            </w:r>
          </w:p>
          <w:p w14:paraId="7EEF4941" w14:textId="77777777" w:rsidR="005F36B5" w:rsidRPr="00151B6F" w:rsidRDefault="005F36B5" w:rsidP="005F36B5">
            <w:pPr>
              <w:spacing w:after="0" w:line="240" w:lineRule="auto"/>
              <w:rPr>
                <w:rFonts w:eastAsia="Arial"/>
                <w:b/>
                <w:sz w:val="24"/>
                <w:szCs w:val="24"/>
              </w:rPr>
            </w:pPr>
            <w:r w:rsidRPr="00151B6F">
              <w:rPr>
                <w:rFonts w:eastAsia="Arial"/>
                <w:b/>
                <w:sz w:val="24"/>
                <w:szCs w:val="24"/>
              </w:rPr>
              <w:t>b. Trang phục, trang sức</w:t>
            </w:r>
          </w:p>
          <w:p w14:paraId="3CDA4A62" w14:textId="77777777" w:rsidR="005F36B5" w:rsidRPr="00151B6F" w:rsidRDefault="005F36B5" w:rsidP="005F36B5">
            <w:pPr>
              <w:spacing w:after="0" w:line="240" w:lineRule="auto"/>
              <w:ind w:right="120"/>
              <w:jc w:val="both"/>
              <w:rPr>
                <w:rFonts w:eastAsia="Arial"/>
                <w:sz w:val="24"/>
                <w:szCs w:val="24"/>
              </w:rPr>
            </w:pPr>
            <w:r w:rsidRPr="00151B6F">
              <w:rPr>
                <w:rFonts w:eastAsia="Arial"/>
                <w:sz w:val="24"/>
                <w:szCs w:val="24"/>
              </w:rPr>
              <w:t xml:space="preserve">- Trang phục của mỗi dân tộc có sự khác nhau về hoa văn, màu sắc, cách thức trang trí, là dấu hiệu để nhận biết và phân biệt giữa dân tộc này với dân tộc khác. </w:t>
            </w:r>
          </w:p>
          <w:p w14:paraId="1D64708A" w14:textId="77777777" w:rsidR="005F36B5" w:rsidRPr="00151B6F" w:rsidRDefault="005F36B5" w:rsidP="005F36B5">
            <w:pPr>
              <w:spacing w:after="0" w:line="240" w:lineRule="auto"/>
              <w:ind w:right="120"/>
              <w:jc w:val="both"/>
              <w:rPr>
                <w:rFonts w:eastAsia="Arial"/>
                <w:sz w:val="24"/>
                <w:szCs w:val="24"/>
              </w:rPr>
            </w:pPr>
            <w:r w:rsidRPr="00151B6F">
              <w:rPr>
                <w:rFonts w:eastAsia="Arial"/>
                <w:sz w:val="24"/>
                <w:szCs w:val="24"/>
              </w:rPr>
              <w:t xml:space="preserve">+ Gom màu chủ đạo là chàm đen (tượng trưng cho đất) và màu đỏ (tượng trưng cho mặt trời). Trang phục truyền thống của đàn ông khá đơn giản là đóng khố, ở trần; ở phụ nữ hoàn chỉnh hơn, gồm váy, áo được dệt khá tỉ mỉ, trang trí nhiều màu sắc. </w:t>
            </w:r>
          </w:p>
          <w:p w14:paraId="313E16EE" w14:textId="77777777" w:rsidR="005F36B5" w:rsidRPr="00151B6F" w:rsidRDefault="005F36B5" w:rsidP="005F36B5">
            <w:pPr>
              <w:spacing w:after="0" w:line="240" w:lineRule="auto"/>
              <w:ind w:right="120"/>
              <w:jc w:val="both"/>
              <w:rPr>
                <w:rFonts w:eastAsia="Arial"/>
                <w:sz w:val="24"/>
                <w:szCs w:val="24"/>
              </w:rPr>
            </w:pPr>
            <w:r w:rsidRPr="00151B6F">
              <w:rPr>
                <w:rFonts w:eastAsia="Times New Roman"/>
                <w:sz w:val="24"/>
                <w:szCs w:val="24"/>
              </w:rPr>
              <w:t xml:space="preserve">- </w:t>
            </w:r>
            <w:r w:rsidRPr="00151B6F">
              <w:rPr>
                <w:rFonts w:eastAsia="Arial"/>
                <w:sz w:val="24"/>
                <w:szCs w:val="24"/>
              </w:rPr>
              <w:t>Trang sức với nhiều chủng loại, màu sắc, phổ biến là vòng cổ, vòng tay, vòng chân, vòng tai, chuỗi hạt …</w:t>
            </w:r>
          </w:p>
          <w:p w14:paraId="3602762A" w14:textId="2430A7EB" w:rsidR="005F36B5" w:rsidRPr="00151B6F" w:rsidRDefault="005F36B5" w:rsidP="005F36B5">
            <w:pPr>
              <w:tabs>
                <w:tab w:val="left" w:pos="560"/>
              </w:tabs>
              <w:spacing w:after="0" w:line="240" w:lineRule="auto"/>
              <w:rPr>
                <w:rFonts w:eastAsia="Arial"/>
                <w:b/>
                <w:sz w:val="24"/>
                <w:szCs w:val="24"/>
              </w:rPr>
            </w:pPr>
            <w:r w:rsidRPr="00151B6F">
              <w:rPr>
                <w:rFonts w:eastAsia="Arial"/>
                <w:b/>
                <w:sz w:val="24"/>
                <w:szCs w:val="24"/>
              </w:rPr>
              <w:t>c. Lễ hội truyền thống</w:t>
            </w:r>
          </w:p>
          <w:p w14:paraId="177BEA99" w14:textId="77777777" w:rsidR="005F36B5" w:rsidRPr="00151B6F" w:rsidRDefault="005F36B5" w:rsidP="005F36B5">
            <w:pPr>
              <w:spacing w:after="0" w:line="240" w:lineRule="auto"/>
              <w:ind w:right="20"/>
              <w:jc w:val="both"/>
              <w:rPr>
                <w:rFonts w:eastAsia="Arial"/>
                <w:sz w:val="24"/>
                <w:szCs w:val="24"/>
              </w:rPr>
            </w:pPr>
            <w:r w:rsidRPr="00151B6F">
              <w:rPr>
                <w:rFonts w:eastAsia="Arial"/>
                <w:sz w:val="24"/>
                <w:szCs w:val="24"/>
              </w:rPr>
              <w:t xml:space="preserve">- Lễ hội thường được tổ chức khi kết thúc mùa rẫy, sau khi thu hoạch xong. </w:t>
            </w:r>
          </w:p>
          <w:p w14:paraId="45322E42" w14:textId="2A752BF8" w:rsidR="005F36B5" w:rsidRPr="00151B6F" w:rsidRDefault="005F36B5" w:rsidP="005F36B5">
            <w:pPr>
              <w:spacing w:after="0" w:line="240" w:lineRule="auto"/>
              <w:ind w:right="20"/>
              <w:jc w:val="both"/>
              <w:rPr>
                <w:rFonts w:eastAsia="Arial"/>
                <w:sz w:val="24"/>
                <w:szCs w:val="24"/>
              </w:rPr>
            </w:pPr>
            <w:r w:rsidRPr="00151B6F">
              <w:rPr>
                <w:rFonts w:eastAsia="Arial"/>
                <w:sz w:val="24"/>
                <w:szCs w:val="24"/>
              </w:rPr>
              <w:t xml:space="preserve">- Tiêu biểu là Lễ mừng lúa mới của dân tộc Cơ Tu, Lễ lúa kho của dân tộc Xê – Đăng, Lễ cầu mưa của dân tộc Cor, Lễ tết mùa của dân tộc Giẻ – Triêng … </w:t>
            </w:r>
          </w:p>
          <w:p w14:paraId="312560C9" w14:textId="77777777" w:rsidR="005F36B5" w:rsidRPr="00151B6F" w:rsidRDefault="005F36B5" w:rsidP="005F36B5">
            <w:pPr>
              <w:spacing w:after="0" w:line="240" w:lineRule="auto"/>
              <w:ind w:right="20"/>
              <w:jc w:val="both"/>
              <w:rPr>
                <w:rFonts w:eastAsia="Arial"/>
                <w:sz w:val="24"/>
                <w:szCs w:val="24"/>
              </w:rPr>
            </w:pPr>
            <w:r w:rsidRPr="00151B6F">
              <w:rPr>
                <w:rFonts w:eastAsia="Arial"/>
                <w:sz w:val="24"/>
                <w:szCs w:val="24"/>
              </w:rPr>
              <w:t xml:space="preserve">- Ẩm thực (xôi, cơm lam, thịt nướng, rượu cần... ) và âm nhạc (cồng chiêng, đàn, sáo, trống …)  là nét đặc sắc của lễ hội. </w:t>
            </w:r>
          </w:p>
          <w:p w14:paraId="01FECB73" w14:textId="77777777" w:rsidR="005F36B5" w:rsidRPr="00151B6F" w:rsidRDefault="005F36B5" w:rsidP="005F36B5">
            <w:pPr>
              <w:spacing w:after="0" w:line="240" w:lineRule="auto"/>
              <w:rPr>
                <w:rFonts w:eastAsia="Arial"/>
                <w:b/>
                <w:sz w:val="24"/>
                <w:szCs w:val="24"/>
              </w:rPr>
            </w:pPr>
            <w:r w:rsidRPr="00151B6F">
              <w:rPr>
                <w:rFonts w:eastAsia="Arial"/>
                <w:b/>
                <w:sz w:val="24"/>
                <w:szCs w:val="24"/>
              </w:rPr>
              <w:t>d. Giao tiếp, ứng xử</w:t>
            </w:r>
          </w:p>
          <w:p w14:paraId="0B807466" w14:textId="55E837F7" w:rsidR="00F370F5" w:rsidRPr="00151B6F" w:rsidRDefault="005F36B5" w:rsidP="00EE5476">
            <w:pPr>
              <w:spacing w:after="0" w:line="240" w:lineRule="auto"/>
              <w:ind w:right="120"/>
              <w:jc w:val="both"/>
              <w:rPr>
                <w:rFonts w:eastAsia="Arial"/>
                <w:sz w:val="24"/>
                <w:szCs w:val="24"/>
              </w:rPr>
            </w:pPr>
            <w:r w:rsidRPr="00151B6F">
              <w:rPr>
                <w:rFonts w:eastAsia="Arial"/>
                <w:sz w:val="24"/>
                <w:szCs w:val="24"/>
              </w:rPr>
              <w:t xml:space="preserve">- Hầu hết các dân tộc thiểu số miền núi Quảng Nam đều có “Mùa kể chuyện” khi mùa suốt (gặt) lúa đã xong, lúa đã về kho. </w:t>
            </w:r>
          </w:p>
        </w:tc>
        <w:tc>
          <w:tcPr>
            <w:tcW w:w="1176" w:type="dxa"/>
          </w:tcPr>
          <w:p w14:paraId="4194B136" w14:textId="77777777" w:rsidR="00ED3F69" w:rsidRPr="00151B6F" w:rsidRDefault="00ED3F69" w:rsidP="00F370F5">
            <w:pPr>
              <w:spacing w:after="0" w:line="240" w:lineRule="auto"/>
              <w:jc w:val="center"/>
              <w:rPr>
                <w:color w:val="000000" w:themeColor="text1"/>
                <w:sz w:val="24"/>
                <w:szCs w:val="24"/>
              </w:rPr>
            </w:pPr>
          </w:p>
          <w:p w14:paraId="005F4248" w14:textId="77777777" w:rsidR="00ED3F69" w:rsidRPr="00151B6F" w:rsidRDefault="00ED3F69" w:rsidP="00F370F5">
            <w:pPr>
              <w:spacing w:after="0" w:line="240" w:lineRule="auto"/>
              <w:jc w:val="center"/>
              <w:rPr>
                <w:color w:val="000000" w:themeColor="text1"/>
                <w:sz w:val="24"/>
                <w:szCs w:val="24"/>
              </w:rPr>
            </w:pPr>
          </w:p>
          <w:p w14:paraId="617E7994" w14:textId="77777777" w:rsidR="00ED3F69" w:rsidRPr="00151B6F" w:rsidRDefault="00ED3F69" w:rsidP="00F370F5">
            <w:pPr>
              <w:spacing w:after="0" w:line="240" w:lineRule="auto"/>
              <w:jc w:val="center"/>
              <w:rPr>
                <w:color w:val="000000" w:themeColor="text1"/>
                <w:sz w:val="24"/>
                <w:szCs w:val="24"/>
              </w:rPr>
            </w:pPr>
          </w:p>
          <w:p w14:paraId="5F77E49C" w14:textId="77777777" w:rsidR="00ED3F69" w:rsidRPr="00151B6F" w:rsidRDefault="00ED3F69" w:rsidP="00F370F5">
            <w:pPr>
              <w:spacing w:after="0" w:line="240" w:lineRule="auto"/>
              <w:jc w:val="center"/>
              <w:rPr>
                <w:color w:val="000000" w:themeColor="text1"/>
                <w:sz w:val="24"/>
                <w:szCs w:val="24"/>
              </w:rPr>
            </w:pPr>
          </w:p>
          <w:p w14:paraId="4425045C" w14:textId="25FEBB43" w:rsidR="00ED3F69" w:rsidRPr="00151B6F" w:rsidRDefault="005F36B5" w:rsidP="00F370F5">
            <w:pPr>
              <w:spacing w:after="0" w:line="240" w:lineRule="auto"/>
              <w:jc w:val="center"/>
              <w:rPr>
                <w:color w:val="000000" w:themeColor="text1"/>
                <w:sz w:val="24"/>
                <w:szCs w:val="24"/>
              </w:rPr>
            </w:pPr>
            <w:r w:rsidRPr="00151B6F">
              <w:rPr>
                <w:color w:val="000000" w:themeColor="text1"/>
                <w:sz w:val="24"/>
                <w:szCs w:val="24"/>
              </w:rPr>
              <w:t>1,5</w:t>
            </w:r>
          </w:p>
          <w:p w14:paraId="5B2519BB" w14:textId="77777777" w:rsidR="00ED3F69" w:rsidRPr="00151B6F" w:rsidRDefault="00ED3F69" w:rsidP="00F370F5">
            <w:pPr>
              <w:spacing w:after="0" w:line="240" w:lineRule="auto"/>
              <w:jc w:val="center"/>
              <w:rPr>
                <w:color w:val="000000" w:themeColor="text1"/>
                <w:sz w:val="24"/>
                <w:szCs w:val="24"/>
              </w:rPr>
            </w:pPr>
          </w:p>
          <w:p w14:paraId="035A6535" w14:textId="77777777" w:rsidR="00566048" w:rsidRPr="00151B6F" w:rsidRDefault="00566048" w:rsidP="00F370F5">
            <w:pPr>
              <w:spacing w:after="0" w:line="240" w:lineRule="auto"/>
              <w:jc w:val="center"/>
              <w:rPr>
                <w:color w:val="000000" w:themeColor="text1"/>
                <w:sz w:val="24"/>
                <w:szCs w:val="24"/>
              </w:rPr>
            </w:pPr>
          </w:p>
          <w:p w14:paraId="3DE95821" w14:textId="77777777" w:rsidR="00566048" w:rsidRPr="00151B6F" w:rsidRDefault="00566048" w:rsidP="00F370F5">
            <w:pPr>
              <w:spacing w:after="0" w:line="240" w:lineRule="auto"/>
              <w:jc w:val="center"/>
              <w:rPr>
                <w:color w:val="000000" w:themeColor="text1"/>
                <w:sz w:val="24"/>
                <w:szCs w:val="24"/>
              </w:rPr>
            </w:pPr>
          </w:p>
          <w:p w14:paraId="3BE6B478" w14:textId="580F370F" w:rsidR="00566048" w:rsidRPr="00151B6F" w:rsidRDefault="00566048" w:rsidP="00F370F5">
            <w:pPr>
              <w:spacing w:after="0" w:line="240" w:lineRule="auto"/>
              <w:jc w:val="center"/>
              <w:rPr>
                <w:color w:val="000000" w:themeColor="text1"/>
                <w:sz w:val="24"/>
                <w:szCs w:val="24"/>
              </w:rPr>
            </w:pPr>
          </w:p>
          <w:p w14:paraId="5AC01FD3" w14:textId="1791D8A4" w:rsidR="005F36B5" w:rsidRPr="00151B6F" w:rsidRDefault="005F36B5" w:rsidP="00F370F5">
            <w:pPr>
              <w:spacing w:after="0" w:line="240" w:lineRule="auto"/>
              <w:jc w:val="center"/>
              <w:rPr>
                <w:color w:val="000000" w:themeColor="text1"/>
                <w:sz w:val="24"/>
                <w:szCs w:val="24"/>
              </w:rPr>
            </w:pPr>
          </w:p>
          <w:p w14:paraId="5130D023" w14:textId="77777777" w:rsidR="005F36B5" w:rsidRPr="00151B6F" w:rsidRDefault="005F36B5" w:rsidP="00F370F5">
            <w:pPr>
              <w:spacing w:after="0" w:line="240" w:lineRule="auto"/>
              <w:jc w:val="center"/>
              <w:rPr>
                <w:color w:val="000000" w:themeColor="text1"/>
                <w:sz w:val="24"/>
                <w:szCs w:val="24"/>
              </w:rPr>
            </w:pPr>
          </w:p>
          <w:p w14:paraId="54CADA6F" w14:textId="4907F427" w:rsidR="00F370F5" w:rsidRPr="00151B6F" w:rsidRDefault="005F36B5" w:rsidP="00F370F5">
            <w:pPr>
              <w:spacing w:after="0" w:line="240" w:lineRule="auto"/>
              <w:jc w:val="center"/>
              <w:rPr>
                <w:color w:val="000000" w:themeColor="text1"/>
                <w:sz w:val="24"/>
                <w:szCs w:val="24"/>
              </w:rPr>
            </w:pPr>
            <w:r w:rsidRPr="00151B6F">
              <w:rPr>
                <w:color w:val="000000" w:themeColor="text1"/>
                <w:sz w:val="24"/>
                <w:szCs w:val="24"/>
              </w:rPr>
              <w:t>1,5</w:t>
            </w:r>
          </w:p>
          <w:p w14:paraId="3180D415" w14:textId="77777777" w:rsidR="00ED3F69" w:rsidRPr="00151B6F" w:rsidRDefault="00ED3F69" w:rsidP="00F370F5">
            <w:pPr>
              <w:spacing w:after="0" w:line="240" w:lineRule="auto"/>
              <w:jc w:val="center"/>
              <w:rPr>
                <w:color w:val="000000" w:themeColor="text1"/>
                <w:sz w:val="24"/>
                <w:szCs w:val="24"/>
              </w:rPr>
            </w:pPr>
          </w:p>
          <w:p w14:paraId="041394E1" w14:textId="77777777" w:rsidR="00ED3F69" w:rsidRPr="00151B6F" w:rsidRDefault="00ED3F69" w:rsidP="00F370F5">
            <w:pPr>
              <w:spacing w:after="0" w:line="240" w:lineRule="auto"/>
              <w:jc w:val="center"/>
              <w:rPr>
                <w:color w:val="000000" w:themeColor="text1"/>
                <w:sz w:val="24"/>
                <w:szCs w:val="24"/>
              </w:rPr>
            </w:pPr>
          </w:p>
          <w:p w14:paraId="52380AE8" w14:textId="77777777" w:rsidR="005F36B5" w:rsidRPr="00151B6F" w:rsidRDefault="005F36B5" w:rsidP="00F370F5">
            <w:pPr>
              <w:spacing w:after="0" w:line="240" w:lineRule="auto"/>
              <w:jc w:val="center"/>
              <w:rPr>
                <w:color w:val="000000" w:themeColor="text1"/>
                <w:sz w:val="24"/>
                <w:szCs w:val="24"/>
              </w:rPr>
            </w:pPr>
          </w:p>
          <w:p w14:paraId="6EDAC673" w14:textId="77777777" w:rsidR="005F36B5" w:rsidRPr="00151B6F" w:rsidRDefault="005F36B5" w:rsidP="00F370F5">
            <w:pPr>
              <w:spacing w:after="0" w:line="240" w:lineRule="auto"/>
              <w:jc w:val="center"/>
              <w:rPr>
                <w:color w:val="000000" w:themeColor="text1"/>
                <w:sz w:val="24"/>
                <w:szCs w:val="24"/>
              </w:rPr>
            </w:pPr>
          </w:p>
          <w:p w14:paraId="39311BF3" w14:textId="77777777" w:rsidR="005F36B5" w:rsidRPr="00151B6F" w:rsidRDefault="005F36B5" w:rsidP="00F370F5">
            <w:pPr>
              <w:spacing w:after="0" w:line="240" w:lineRule="auto"/>
              <w:jc w:val="center"/>
              <w:rPr>
                <w:color w:val="000000" w:themeColor="text1"/>
                <w:sz w:val="24"/>
                <w:szCs w:val="24"/>
              </w:rPr>
            </w:pPr>
          </w:p>
          <w:p w14:paraId="189222D3" w14:textId="77777777" w:rsidR="005F36B5" w:rsidRPr="00151B6F" w:rsidRDefault="005F36B5" w:rsidP="00F370F5">
            <w:pPr>
              <w:spacing w:after="0" w:line="240" w:lineRule="auto"/>
              <w:jc w:val="center"/>
              <w:rPr>
                <w:color w:val="000000" w:themeColor="text1"/>
                <w:sz w:val="24"/>
                <w:szCs w:val="24"/>
              </w:rPr>
            </w:pPr>
          </w:p>
          <w:p w14:paraId="1C19C98C" w14:textId="77777777" w:rsidR="005F36B5" w:rsidRPr="00151B6F" w:rsidRDefault="005F36B5" w:rsidP="00F370F5">
            <w:pPr>
              <w:spacing w:after="0" w:line="240" w:lineRule="auto"/>
              <w:jc w:val="center"/>
              <w:rPr>
                <w:color w:val="000000" w:themeColor="text1"/>
                <w:sz w:val="24"/>
                <w:szCs w:val="24"/>
              </w:rPr>
            </w:pPr>
          </w:p>
          <w:p w14:paraId="0A5CF2EC" w14:textId="77777777" w:rsidR="005F36B5" w:rsidRPr="00151B6F" w:rsidRDefault="005F36B5" w:rsidP="00F370F5">
            <w:pPr>
              <w:spacing w:after="0" w:line="240" w:lineRule="auto"/>
              <w:jc w:val="center"/>
              <w:rPr>
                <w:color w:val="000000" w:themeColor="text1"/>
                <w:sz w:val="24"/>
                <w:szCs w:val="24"/>
              </w:rPr>
            </w:pPr>
          </w:p>
          <w:p w14:paraId="052AB1B0" w14:textId="2455CB17" w:rsidR="00F370F5" w:rsidRPr="00151B6F" w:rsidRDefault="00ED3F69" w:rsidP="00F370F5">
            <w:pPr>
              <w:spacing w:after="0" w:line="240" w:lineRule="auto"/>
              <w:jc w:val="center"/>
              <w:rPr>
                <w:color w:val="000000" w:themeColor="text1"/>
                <w:sz w:val="24"/>
                <w:szCs w:val="24"/>
              </w:rPr>
            </w:pPr>
            <w:r w:rsidRPr="00151B6F">
              <w:rPr>
                <w:color w:val="000000" w:themeColor="text1"/>
                <w:sz w:val="24"/>
                <w:szCs w:val="24"/>
              </w:rPr>
              <w:t>1</w:t>
            </w:r>
            <w:r w:rsidR="00F370F5" w:rsidRPr="00151B6F">
              <w:rPr>
                <w:color w:val="000000" w:themeColor="text1"/>
                <w:sz w:val="24"/>
                <w:szCs w:val="24"/>
              </w:rPr>
              <w:t>,5</w:t>
            </w:r>
          </w:p>
          <w:p w14:paraId="7816CE5F" w14:textId="77777777" w:rsidR="00F370F5" w:rsidRPr="00151B6F" w:rsidRDefault="00F370F5" w:rsidP="00F370F5">
            <w:pPr>
              <w:spacing w:after="0" w:line="240" w:lineRule="auto"/>
              <w:jc w:val="center"/>
              <w:rPr>
                <w:color w:val="000000" w:themeColor="text1"/>
                <w:sz w:val="24"/>
                <w:szCs w:val="24"/>
              </w:rPr>
            </w:pPr>
          </w:p>
          <w:p w14:paraId="507CED9B" w14:textId="77777777" w:rsidR="005F36B5" w:rsidRPr="00151B6F" w:rsidRDefault="005F36B5" w:rsidP="00F370F5">
            <w:pPr>
              <w:spacing w:after="0" w:line="240" w:lineRule="auto"/>
              <w:jc w:val="center"/>
              <w:rPr>
                <w:color w:val="000000" w:themeColor="text1"/>
                <w:sz w:val="24"/>
                <w:szCs w:val="24"/>
              </w:rPr>
            </w:pPr>
          </w:p>
          <w:p w14:paraId="10CD8CA5" w14:textId="77777777" w:rsidR="005F36B5" w:rsidRPr="00151B6F" w:rsidRDefault="005F36B5" w:rsidP="00F370F5">
            <w:pPr>
              <w:spacing w:after="0" w:line="240" w:lineRule="auto"/>
              <w:jc w:val="center"/>
              <w:rPr>
                <w:color w:val="000000" w:themeColor="text1"/>
                <w:sz w:val="24"/>
                <w:szCs w:val="24"/>
              </w:rPr>
            </w:pPr>
          </w:p>
          <w:p w14:paraId="6E06A3FE" w14:textId="77777777" w:rsidR="005F36B5" w:rsidRPr="00151B6F" w:rsidRDefault="005F36B5" w:rsidP="00F370F5">
            <w:pPr>
              <w:spacing w:after="0" w:line="240" w:lineRule="auto"/>
              <w:jc w:val="center"/>
              <w:rPr>
                <w:color w:val="000000" w:themeColor="text1"/>
                <w:sz w:val="24"/>
                <w:szCs w:val="24"/>
              </w:rPr>
            </w:pPr>
          </w:p>
          <w:p w14:paraId="7836FE07" w14:textId="77777777" w:rsidR="005F36B5" w:rsidRPr="00151B6F" w:rsidRDefault="005F36B5" w:rsidP="00F370F5">
            <w:pPr>
              <w:spacing w:after="0" w:line="240" w:lineRule="auto"/>
              <w:jc w:val="center"/>
              <w:rPr>
                <w:color w:val="000000" w:themeColor="text1"/>
                <w:sz w:val="24"/>
                <w:szCs w:val="24"/>
              </w:rPr>
            </w:pPr>
          </w:p>
          <w:p w14:paraId="008C0012" w14:textId="77777777" w:rsidR="005F36B5" w:rsidRPr="00151B6F" w:rsidRDefault="005F36B5" w:rsidP="00F370F5">
            <w:pPr>
              <w:spacing w:after="0" w:line="240" w:lineRule="auto"/>
              <w:jc w:val="center"/>
              <w:rPr>
                <w:color w:val="000000" w:themeColor="text1"/>
                <w:sz w:val="24"/>
                <w:szCs w:val="24"/>
              </w:rPr>
            </w:pPr>
          </w:p>
          <w:p w14:paraId="02877B33" w14:textId="77777777" w:rsidR="005F36B5" w:rsidRPr="00151B6F" w:rsidRDefault="005F36B5" w:rsidP="00F370F5">
            <w:pPr>
              <w:spacing w:after="0" w:line="240" w:lineRule="auto"/>
              <w:jc w:val="center"/>
              <w:rPr>
                <w:color w:val="000000" w:themeColor="text1"/>
                <w:sz w:val="24"/>
                <w:szCs w:val="24"/>
              </w:rPr>
            </w:pPr>
          </w:p>
          <w:p w14:paraId="51EF6CDA" w14:textId="13395348" w:rsidR="005F36B5" w:rsidRPr="00151B6F" w:rsidRDefault="005F36B5" w:rsidP="00F370F5">
            <w:pPr>
              <w:spacing w:after="0" w:line="240" w:lineRule="auto"/>
              <w:jc w:val="center"/>
              <w:rPr>
                <w:color w:val="000000" w:themeColor="text1"/>
                <w:sz w:val="24"/>
                <w:szCs w:val="24"/>
              </w:rPr>
            </w:pPr>
            <w:r w:rsidRPr="00151B6F">
              <w:rPr>
                <w:color w:val="000000" w:themeColor="text1"/>
                <w:sz w:val="24"/>
                <w:szCs w:val="24"/>
              </w:rPr>
              <w:t>0,5</w:t>
            </w:r>
          </w:p>
        </w:tc>
      </w:tr>
      <w:tr w:rsidR="00F370F5" w:rsidRPr="00151B6F" w14:paraId="1606D988" w14:textId="77777777" w:rsidTr="00151B6F">
        <w:trPr>
          <w:trHeight w:val="3086"/>
        </w:trPr>
        <w:tc>
          <w:tcPr>
            <w:tcW w:w="1118" w:type="dxa"/>
            <w:vAlign w:val="center"/>
          </w:tcPr>
          <w:p w14:paraId="67B42BF3" w14:textId="2A952FBE" w:rsidR="00F370F5" w:rsidRPr="00151B6F" w:rsidRDefault="00ED3F69" w:rsidP="00F370F5">
            <w:pPr>
              <w:spacing w:after="0" w:line="240" w:lineRule="auto"/>
              <w:jc w:val="center"/>
              <w:rPr>
                <w:bCs/>
                <w:color w:val="000000" w:themeColor="text1"/>
                <w:sz w:val="24"/>
                <w:szCs w:val="24"/>
                <w:lang w:val="vi-VN"/>
              </w:rPr>
            </w:pPr>
            <w:r w:rsidRPr="00151B6F">
              <w:rPr>
                <w:bCs/>
                <w:color w:val="000000" w:themeColor="text1"/>
                <w:sz w:val="24"/>
                <w:szCs w:val="24"/>
              </w:rPr>
              <w:t>Câu 2</w:t>
            </w:r>
          </w:p>
          <w:p w14:paraId="0606EF55" w14:textId="7DB8C643" w:rsidR="00F370F5" w:rsidRPr="00151B6F" w:rsidRDefault="00151B6F" w:rsidP="00F370F5">
            <w:pPr>
              <w:spacing w:after="0" w:line="240" w:lineRule="auto"/>
              <w:jc w:val="center"/>
              <w:rPr>
                <w:bCs/>
                <w:color w:val="000000" w:themeColor="text1"/>
                <w:sz w:val="24"/>
                <w:szCs w:val="24"/>
              </w:rPr>
            </w:pPr>
            <w:r>
              <w:rPr>
                <w:bCs/>
                <w:color w:val="000000" w:themeColor="text1"/>
                <w:sz w:val="24"/>
                <w:szCs w:val="24"/>
              </w:rPr>
              <w:t>(</w:t>
            </w:r>
            <w:r w:rsidR="00ED3F69" w:rsidRPr="00151B6F">
              <w:rPr>
                <w:bCs/>
                <w:color w:val="000000" w:themeColor="text1"/>
                <w:sz w:val="24"/>
                <w:szCs w:val="24"/>
              </w:rPr>
              <w:t>5</w:t>
            </w:r>
            <w:r w:rsidR="00F370F5" w:rsidRPr="00151B6F">
              <w:rPr>
                <w:bCs/>
                <w:color w:val="000000" w:themeColor="text1"/>
                <w:sz w:val="24"/>
                <w:szCs w:val="24"/>
              </w:rPr>
              <w:t xml:space="preserve">,0 </w:t>
            </w:r>
            <w:r w:rsidR="00F370F5" w:rsidRPr="00151B6F">
              <w:rPr>
                <w:bCs/>
                <w:color w:val="000000" w:themeColor="text1"/>
                <w:sz w:val="24"/>
                <w:szCs w:val="24"/>
                <w:lang w:val="vi-VN"/>
              </w:rPr>
              <w:t>đ</w:t>
            </w:r>
            <w:r>
              <w:rPr>
                <w:bCs/>
                <w:color w:val="000000" w:themeColor="text1"/>
                <w:sz w:val="24"/>
                <w:szCs w:val="24"/>
              </w:rPr>
              <w:t>)</w:t>
            </w:r>
          </w:p>
        </w:tc>
        <w:tc>
          <w:tcPr>
            <w:tcW w:w="7485" w:type="dxa"/>
          </w:tcPr>
          <w:p w14:paraId="2F976514" w14:textId="77777777" w:rsidR="005F36B5" w:rsidRPr="00151B6F" w:rsidRDefault="005F36B5" w:rsidP="005F36B5">
            <w:pPr>
              <w:tabs>
                <w:tab w:val="left" w:pos="540"/>
              </w:tabs>
              <w:spacing w:after="0" w:line="240" w:lineRule="auto"/>
              <w:rPr>
                <w:rFonts w:eastAsia="Arial"/>
                <w:b/>
                <w:sz w:val="24"/>
                <w:szCs w:val="24"/>
              </w:rPr>
            </w:pPr>
            <w:r w:rsidRPr="00151B6F">
              <w:rPr>
                <w:rFonts w:eastAsia="Arial"/>
                <w:b/>
                <w:sz w:val="24"/>
                <w:szCs w:val="24"/>
              </w:rPr>
              <w:t>Vai trò của sự đa dạng sinh học ở tỉnh Quảng Nam.</w:t>
            </w:r>
          </w:p>
          <w:p w14:paraId="5E0D6E3B" w14:textId="1B578E07" w:rsidR="005F36B5" w:rsidRPr="00151B6F" w:rsidRDefault="005F36B5" w:rsidP="005F36B5">
            <w:pPr>
              <w:tabs>
                <w:tab w:val="left" w:pos="540"/>
              </w:tabs>
              <w:spacing w:after="0" w:line="240" w:lineRule="auto"/>
              <w:jc w:val="both"/>
              <w:rPr>
                <w:rFonts w:eastAsia="Arial"/>
                <w:sz w:val="24"/>
                <w:szCs w:val="24"/>
              </w:rPr>
            </w:pPr>
            <w:r w:rsidRPr="00151B6F">
              <w:rPr>
                <w:rFonts w:eastAsia="Arial"/>
                <w:b/>
                <w:sz w:val="24"/>
                <w:szCs w:val="24"/>
              </w:rPr>
              <w:t xml:space="preserve">a) Vai trò sinh thái của đa dạng sinh học: </w:t>
            </w:r>
            <w:r w:rsidRPr="00151B6F">
              <w:rPr>
                <w:rFonts w:eastAsia="Arial"/>
                <w:sz w:val="24"/>
                <w:szCs w:val="24"/>
              </w:rPr>
              <w:t>Đa dạng sinh học đóng vai trò vô cùng quan trọng đối với môi trường sinh thái.</w:t>
            </w:r>
          </w:p>
          <w:p w14:paraId="444AAF97" w14:textId="77777777" w:rsidR="005F36B5" w:rsidRPr="00151B6F" w:rsidRDefault="005F36B5" w:rsidP="005F36B5">
            <w:pPr>
              <w:spacing w:after="0" w:line="240" w:lineRule="auto"/>
              <w:rPr>
                <w:rFonts w:eastAsia="Arial"/>
                <w:sz w:val="24"/>
                <w:szCs w:val="24"/>
              </w:rPr>
            </w:pPr>
            <w:r w:rsidRPr="00151B6F">
              <w:rPr>
                <w:rFonts w:eastAsia="Arial"/>
                <w:sz w:val="24"/>
                <w:szCs w:val="24"/>
              </w:rPr>
              <w:t>- Đa dạng sinh học giúp bảo vệ đất, nguồn nước, chắn gió, chắn sóng.</w:t>
            </w:r>
          </w:p>
          <w:p w14:paraId="003F0BC0" w14:textId="6EA84427" w:rsidR="005F36B5" w:rsidRPr="00151B6F" w:rsidRDefault="005F36B5" w:rsidP="005F36B5">
            <w:pPr>
              <w:tabs>
                <w:tab w:val="left" w:pos="444"/>
              </w:tabs>
              <w:spacing w:after="0" w:line="240" w:lineRule="auto"/>
              <w:jc w:val="both"/>
              <w:rPr>
                <w:rFonts w:eastAsia="Arial"/>
                <w:sz w:val="24"/>
                <w:szCs w:val="24"/>
              </w:rPr>
            </w:pPr>
            <w:r w:rsidRPr="00151B6F">
              <w:rPr>
                <w:rFonts w:eastAsia="Arial"/>
                <w:sz w:val="24"/>
                <w:szCs w:val="24"/>
              </w:rPr>
              <w:t>- Đa dạng sinh học giúp điều hòa khí hậu.</w:t>
            </w:r>
          </w:p>
          <w:p w14:paraId="0DB27AB4" w14:textId="2910C1B5" w:rsidR="005F36B5" w:rsidRPr="00151B6F" w:rsidRDefault="005F36B5" w:rsidP="005F36B5">
            <w:pPr>
              <w:tabs>
                <w:tab w:val="left" w:pos="444"/>
              </w:tabs>
              <w:spacing w:after="0" w:line="240" w:lineRule="auto"/>
              <w:jc w:val="both"/>
              <w:rPr>
                <w:rFonts w:eastAsia="Arial"/>
                <w:sz w:val="24"/>
                <w:szCs w:val="24"/>
              </w:rPr>
            </w:pPr>
            <w:r w:rsidRPr="00151B6F">
              <w:rPr>
                <w:rFonts w:eastAsia="Arial"/>
                <w:sz w:val="24"/>
                <w:szCs w:val="24"/>
              </w:rPr>
              <w:t>- Đa dạng sinh học giúp duy trì sự ổn định của hệ sinh thái.</w:t>
            </w:r>
          </w:p>
          <w:p w14:paraId="1319F67B" w14:textId="5067434F" w:rsidR="005F36B5" w:rsidRPr="00151B6F" w:rsidRDefault="005F36B5" w:rsidP="005F36B5">
            <w:pPr>
              <w:spacing w:after="0" w:line="240" w:lineRule="auto"/>
              <w:rPr>
                <w:rFonts w:eastAsia="Arial"/>
                <w:b/>
                <w:sz w:val="24"/>
                <w:szCs w:val="24"/>
              </w:rPr>
            </w:pPr>
            <w:r w:rsidRPr="00151B6F">
              <w:rPr>
                <w:rFonts w:eastAsia="Arial"/>
                <w:b/>
                <w:sz w:val="24"/>
                <w:szCs w:val="24"/>
              </w:rPr>
              <w:t>b) Vai trò kinh tế của đa dạng sinh học</w:t>
            </w:r>
          </w:p>
          <w:p w14:paraId="6611792C" w14:textId="0694375E" w:rsidR="005F36B5" w:rsidRPr="00151B6F" w:rsidRDefault="005F36B5" w:rsidP="005F36B5">
            <w:pPr>
              <w:tabs>
                <w:tab w:val="left" w:pos="460"/>
              </w:tabs>
              <w:spacing w:after="0" w:line="240" w:lineRule="auto"/>
              <w:rPr>
                <w:rFonts w:eastAsia="Arial"/>
                <w:sz w:val="24"/>
                <w:szCs w:val="24"/>
              </w:rPr>
            </w:pPr>
            <w:r w:rsidRPr="00151B6F">
              <w:rPr>
                <w:rFonts w:eastAsia="Arial"/>
                <w:sz w:val="24"/>
                <w:szCs w:val="24"/>
              </w:rPr>
              <w:t>- Nguồn cung cấp lượng thực thực phẩm.</w:t>
            </w:r>
          </w:p>
          <w:p w14:paraId="47626AA0" w14:textId="634E0787" w:rsidR="005F36B5" w:rsidRPr="00151B6F" w:rsidRDefault="005F36B5" w:rsidP="005F36B5">
            <w:pPr>
              <w:tabs>
                <w:tab w:val="left" w:pos="152"/>
              </w:tabs>
              <w:spacing w:after="0" w:line="240" w:lineRule="auto"/>
              <w:ind w:right="120"/>
              <w:jc w:val="both"/>
              <w:rPr>
                <w:rFonts w:eastAsia="Arial"/>
                <w:sz w:val="24"/>
                <w:szCs w:val="24"/>
              </w:rPr>
            </w:pPr>
            <w:r w:rsidRPr="00151B6F">
              <w:rPr>
                <w:rFonts w:eastAsia="Arial"/>
                <w:sz w:val="24"/>
                <w:szCs w:val="24"/>
              </w:rPr>
              <w:t>- Nguồn cung cấp nguyên vật liệu.</w:t>
            </w:r>
          </w:p>
          <w:p w14:paraId="25A15FC8" w14:textId="77777777" w:rsidR="005F36B5" w:rsidRPr="00151B6F" w:rsidRDefault="005F36B5" w:rsidP="005F36B5">
            <w:pPr>
              <w:shd w:val="clear" w:color="auto" w:fill="FFFFFF"/>
              <w:spacing w:after="0" w:line="240" w:lineRule="auto"/>
              <w:jc w:val="both"/>
              <w:rPr>
                <w:rFonts w:eastAsia="Arial"/>
                <w:sz w:val="24"/>
                <w:szCs w:val="24"/>
              </w:rPr>
            </w:pPr>
            <w:r w:rsidRPr="00151B6F">
              <w:rPr>
                <w:rFonts w:eastAsia="Arial"/>
                <w:sz w:val="24"/>
                <w:szCs w:val="24"/>
              </w:rPr>
              <w:t>- Nguồn cung cấp dược liệu.</w:t>
            </w:r>
          </w:p>
          <w:p w14:paraId="6721719B" w14:textId="546B9A37" w:rsidR="00F370F5" w:rsidRPr="00151B6F" w:rsidRDefault="005F36B5" w:rsidP="005F36B5">
            <w:pPr>
              <w:spacing w:after="0" w:line="240" w:lineRule="auto"/>
              <w:rPr>
                <w:rFonts w:eastAsia="Arial"/>
                <w:sz w:val="24"/>
                <w:szCs w:val="24"/>
              </w:rPr>
            </w:pPr>
            <w:r w:rsidRPr="00151B6F">
              <w:rPr>
                <w:rFonts w:eastAsia="Arial"/>
                <w:sz w:val="24"/>
                <w:szCs w:val="24"/>
              </w:rPr>
              <w:t>- Phát triển du lịch sinh thái.</w:t>
            </w:r>
          </w:p>
        </w:tc>
        <w:tc>
          <w:tcPr>
            <w:tcW w:w="1176" w:type="dxa"/>
          </w:tcPr>
          <w:p w14:paraId="36A3B648" w14:textId="7EA458A2" w:rsidR="00ED3F69" w:rsidRPr="00151B6F" w:rsidRDefault="00ED3F69" w:rsidP="007140EB">
            <w:pPr>
              <w:spacing w:after="0" w:line="240" w:lineRule="auto"/>
              <w:rPr>
                <w:color w:val="000000" w:themeColor="text1"/>
                <w:sz w:val="24"/>
                <w:szCs w:val="24"/>
              </w:rPr>
            </w:pPr>
          </w:p>
          <w:p w14:paraId="4F0BCE23" w14:textId="1CA62834" w:rsidR="00566048" w:rsidRPr="00151B6F" w:rsidRDefault="00F370F5" w:rsidP="00151B6F">
            <w:pPr>
              <w:spacing w:after="0" w:line="240" w:lineRule="auto"/>
              <w:jc w:val="center"/>
              <w:rPr>
                <w:color w:val="000000" w:themeColor="text1"/>
                <w:sz w:val="24"/>
                <w:szCs w:val="24"/>
              </w:rPr>
            </w:pPr>
            <w:r w:rsidRPr="00151B6F">
              <w:rPr>
                <w:color w:val="000000" w:themeColor="text1"/>
                <w:sz w:val="24"/>
                <w:szCs w:val="24"/>
              </w:rPr>
              <w:t>1</w:t>
            </w:r>
            <w:r w:rsidR="00ED3F69" w:rsidRPr="00151B6F">
              <w:rPr>
                <w:color w:val="000000" w:themeColor="text1"/>
                <w:sz w:val="24"/>
                <w:szCs w:val="24"/>
                <w:lang w:val="vi-VN"/>
              </w:rPr>
              <w:t>,</w:t>
            </w:r>
            <w:r w:rsidR="00ED3F69" w:rsidRPr="00151B6F">
              <w:rPr>
                <w:color w:val="000000" w:themeColor="text1"/>
                <w:sz w:val="24"/>
                <w:szCs w:val="24"/>
              </w:rPr>
              <w:t>0</w:t>
            </w:r>
          </w:p>
          <w:p w14:paraId="7E4C752C" w14:textId="01E92BA7" w:rsidR="00566048" w:rsidRPr="00151B6F" w:rsidRDefault="00566048" w:rsidP="00151B6F">
            <w:pPr>
              <w:spacing w:after="0" w:line="240" w:lineRule="auto"/>
              <w:jc w:val="center"/>
              <w:rPr>
                <w:color w:val="000000" w:themeColor="text1"/>
                <w:sz w:val="24"/>
                <w:szCs w:val="24"/>
              </w:rPr>
            </w:pPr>
          </w:p>
          <w:p w14:paraId="576A4A52" w14:textId="56380421" w:rsidR="00ED3F69" w:rsidRPr="00151B6F" w:rsidRDefault="00ED3F69" w:rsidP="00151B6F">
            <w:pPr>
              <w:spacing w:after="0" w:line="240" w:lineRule="auto"/>
              <w:jc w:val="center"/>
              <w:rPr>
                <w:color w:val="000000" w:themeColor="text1"/>
                <w:sz w:val="24"/>
                <w:szCs w:val="24"/>
              </w:rPr>
            </w:pPr>
            <w:r w:rsidRPr="00151B6F">
              <w:rPr>
                <w:color w:val="000000" w:themeColor="text1"/>
                <w:sz w:val="24"/>
                <w:szCs w:val="24"/>
              </w:rPr>
              <w:t>1</w:t>
            </w:r>
            <w:r w:rsidRPr="00151B6F">
              <w:rPr>
                <w:color w:val="000000" w:themeColor="text1"/>
                <w:sz w:val="24"/>
                <w:szCs w:val="24"/>
                <w:lang w:val="vi-VN"/>
              </w:rPr>
              <w:t>,</w:t>
            </w:r>
            <w:r w:rsidRPr="00151B6F">
              <w:rPr>
                <w:color w:val="000000" w:themeColor="text1"/>
                <w:sz w:val="24"/>
                <w:szCs w:val="24"/>
              </w:rPr>
              <w:t>0</w:t>
            </w:r>
          </w:p>
          <w:p w14:paraId="4AF4EEC9" w14:textId="001E7CB3" w:rsidR="00ED3F69" w:rsidRPr="00151B6F" w:rsidRDefault="00ED3F69" w:rsidP="00151B6F">
            <w:pPr>
              <w:spacing w:after="0" w:line="240" w:lineRule="auto"/>
              <w:jc w:val="center"/>
              <w:rPr>
                <w:color w:val="000000" w:themeColor="text1"/>
                <w:sz w:val="24"/>
                <w:szCs w:val="24"/>
              </w:rPr>
            </w:pPr>
            <w:r w:rsidRPr="00151B6F">
              <w:rPr>
                <w:color w:val="000000" w:themeColor="text1"/>
                <w:sz w:val="24"/>
                <w:szCs w:val="24"/>
              </w:rPr>
              <w:t>1</w:t>
            </w:r>
            <w:r w:rsidRPr="00151B6F">
              <w:rPr>
                <w:color w:val="000000" w:themeColor="text1"/>
                <w:sz w:val="24"/>
                <w:szCs w:val="24"/>
                <w:lang w:val="vi-VN"/>
              </w:rPr>
              <w:t>,</w:t>
            </w:r>
            <w:r w:rsidRPr="00151B6F">
              <w:rPr>
                <w:color w:val="000000" w:themeColor="text1"/>
                <w:sz w:val="24"/>
                <w:szCs w:val="24"/>
              </w:rPr>
              <w:t>0</w:t>
            </w:r>
          </w:p>
          <w:p w14:paraId="3982FFCC" w14:textId="4383A966" w:rsidR="00ED3F69" w:rsidRPr="00151B6F" w:rsidRDefault="00ED3F69" w:rsidP="00151B6F">
            <w:pPr>
              <w:spacing w:after="0" w:line="240" w:lineRule="auto"/>
              <w:jc w:val="center"/>
              <w:rPr>
                <w:color w:val="000000" w:themeColor="text1"/>
                <w:sz w:val="24"/>
                <w:szCs w:val="24"/>
              </w:rPr>
            </w:pPr>
          </w:p>
          <w:p w14:paraId="2D06825A" w14:textId="77777777" w:rsidR="005F36B5" w:rsidRPr="00151B6F" w:rsidRDefault="005F36B5" w:rsidP="00151B6F">
            <w:pPr>
              <w:spacing w:after="0" w:line="240" w:lineRule="auto"/>
              <w:jc w:val="center"/>
              <w:rPr>
                <w:color w:val="000000" w:themeColor="text1"/>
                <w:sz w:val="24"/>
                <w:szCs w:val="24"/>
              </w:rPr>
            </w:pPr>
          </w:p>
          <w:p w14:paraId="7FDC5F9E" w14:textId="34929643" w:rsidR="00ED3F69" w:rsidRPr="00151B6F" w:rsidRDefault="00ED3F69" w:rsidP="00151B6F">
            <w:pPr>
              <w:spacing w:after="0" w:line="240" w:lineRule="auto"/>
              <w:jc w:val="center"/>
              <w:rPr>
                <w:color w:val="000000" w:themeColor="text1"/>
                <w:sz w:val="24"/>
                <w:szCs w:val="24"/>
              </w:rPr>
            </w:pPr>
            <w:r w:rsidRPr="00151B6F">
              <w:rPr>
                <w:color w:val="000000" w:themeColor="text1"/>
                <w:sz w:val="24"/>
                <w:szCs w:val="24"/>
              </w:rPr>
              <w:t>0.5</w:t>
            </w:r>
          </w:p>
          <w:p w14:paraId="2CA283D2" w14:textId="4CF8CCFA" w:rsidR="00ED3F69" w:rsidRPr="00151B6F" w:rsidRDefault="00ED3F69" w:rsidP="00151B6F">
            <w:pPr>
              <w:spacing w:after="0" w:line="240" w:lineRule="auto"/>
              <w:jc w:val="center"/>
              <w:rPr>
                <w:color w:val="000000" w:themeColor="text1"/>
                <w:sz w:val="24"/>
                <w:szCs w:val="24"/>
              </w:rPr>
            </w:pPr>
            <w:r w:rsidRPr="00151B6F">
              <w:rPr>
                <w:color w:val="000000" w:themeColor="text1"/>
                <w:sz w:val="24"/>
                <w:szCs w:val="24"/>
              </w:rPr>
              <w:t>0.5</w:t>
            </w:r>
          </w:p>
          <w:p w14:paraId="5C25F476" w14:textId="77777777" w:rsidR="005F36B5" w:rsidRPr="00151B6F" w:rsidRDefault="005F36B5" w:rsidP="00151B6F">
            <w:pPr>
              <w:spacing w:after="0" w:line="240" w:lineRule="auto"/>
              <w:jc w:val="center"/>
              <w:rPr>
                <w:color w:val="000000" w:themeColor="text1"/>
                <w:sz w:val="24"/>
                <w:szCs w:val="24"/>
              </w:rPr>
            </w:pPr>
            <w:r w:rsidRPr="00151B6F">
              <w:rPr>
                <w:color w:val="000000" w:themeColor="text1"/>
                <w:sz w:val="24"/>
                <w:szCs w:val="24"/>
              </w:rPr>
              <w:t>0.5</w:t>
            </w:r>
          </w:p>
          <w:p w14:paraId="4C7DED56" w14:textId="449D4905" w:rsidR="00566048" w:rsidRPr="00151B6F" w:rsidRDefault="005F36B5" w:rsidP="00151B6F">
            <w:pPr>
              <w:spacing w:after="0" w:line="240" w:lineRule="auto"/>
              <w:jc w:val="center"/>
              <w:rPr>
                <w:color w:val="000000" w:themeColor="text1"/>
                <w:sz w:val="24"/>
                <w:szCs w:val="24"/>
              </w:rPr>
            </w:pPr>
            <w:r w:rsidRPr="00151B6F">
              <w:rPr>
                <w:color w:val="000000" w:themeColor="text1"/>
                <w:sz w:val="24"/>
                <w:szCs w:val="24"/>
              </w:rPr>
              <w:t>0.5</w:t>
            </w:r>
          </w:p>
        </w:tc>
      </w:tr>
    </w:tbl>
    <w:p w14:paraId="2A2883D0" w14:textId="5861DD2E" w:rsidR="00427E91" w:rsidRPr="00151B6F" w:rsidRDefault="00427E91" w:rsidP="00C30897">
      <w:pPr>
        <w:spacing w:after="0" w:line="240" w:lineRule="auto"/>
        <w:rPr>
          <w:rFonts w:eastAsia="Calibri"/>
          <w:b/>
          <w:bCs/>
          <w:color w:val="000000" w:themeColor="text1"/>
          <w:sz w:val="24"/>
          <w:szCs w:val="24"/>
        </w:rPr>
      </w:pPr>
    </w:p>
    <w:p w14:paraId="18EE80C2" w14:textId="77777777" w:rsidR="001E14FD" w:rsidRDefault="001E14FD">
      <w:pPr>
        <w:spacing w:after="200" w:line="276" w:lineRule="auto"/>
        <w:rPr>
          <w:sz w:val="24"/>
          <w:szCs w:val="24"/>
        </w:rPr>
      </w:pPr>
    </w:p>
    <w:p w14:paraId="10CE4A00" w14:textId="77777777" w:rsidR="001E14FD" w:rsidRDefault="001E14FD">
      <w:pPr>
        <w:spacing w:after="200" w:line="276" w:lineRule="auto"/>
        <w:rPr>
          <w:sz w:val="24"/>
          <w:szCs w:val="24"/>
        </w:rPr>
      </w:pPr>
    </w:p>
    <w:p w14:paraId="54F9AC54" w14:textId="77777777" w:rsidR="001E14FD" w:rsidRDefault="001E14FD">
      <w:pPr>
        <w:spacing w:after="200" w:line="276" w:lineRule="auto"/>
        <w:rPr>
          <w:sz w:val="24"/>
          <w:szCs w:val="24"/>
        </w:rPr>
      </w:pPr>
    </w:p>
    <w:p w14:paraId="0954F38D" w14:textId="77777777" w:rsidR="001E14FD" w:rsidRDefault="001E14FD">
      <w:pPr>
        <w:spacing w:after="200" w:line="276" w:lineRule="auto"/>
        <w:rPr>
          <w:sz w:val="24"/>
          <w:szCs w:val="24"/>
        </w:rPr>
      </w:pPr>
    </w:p>
    <w:p w14:paraId="1B102451" w14:textId="77777777" w:rsidR="001E14FD" w:rsidRDefault="001E14FD">
      <w:pPr>
        <w:spacing w:after="200" w:line="276" w:lineRule="auto"/>
        <w:rPr>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843"/>
        <w:gridCol w:w="1985"/>
      </w:tblGrid>
      <w:tr w:rsidR="001E14FD" w:rsidRPr="00151B6F" w14:paraId="26F2A56B" w14:textId="77777777" w:rsidTr="00F666F0">
        <w:tc>
          <w:tcPr>
            <w:tcW w:w="4253" w:type="dxa"/>
            <w:tcBorders>
              <w:bottom w:val="dotted" w:sz="4" w:space="0" w:color="auto"/>
              <w:right w:val="dotted" w:sz="4" w:space="0" w:color="auto"/>
            </w:tcBorders>
            <w:shd w:val="clear" w:color="auto" w:fill="auto"/>
          </w:tcPr>
          <w:p w14:paraId="554E04D3" w14:textId="77777777" w:rsidR="001E14FD" w:rsidRPr="00151B6F" w:rsidRDefault="001E14FD" w:rsidP="00F666F0">
            <w:pPr>
              <w:spacing w:after="0" w:line="240" w:lineRule="auto"/>
              <w:rPr>
                <w:rFonts w:eastAsia="Times New Roman"/>
                <w:b/>
                <w:sz w:val="24"/>
                <w:szCs w:val="24"/>
              </w:rPr>
            </w:pPr>
            <w:r w:rsidRPr="00151B6F">
              <w:rPr>
                <w:rFonts w:eastAsia="Times New Roman"/>
                <w:b/>
                <w:sz w:val="24"/>
                <w:szCs w:val="24"/>
              </w:rPr>
              <w:lastRenderedPageBreak/>
              <w:t>TRƯỜNG THCS NGUYỄN DU</w:t>
            </w:r>
          </w:p>
        </w:tc>
        <w:tc>
          <w:tcPr>
            <w:tcW w:w="6379" w:type="dxa"/>
            <w:gridSpan w:val="3"/>
            <w:tcBorders>
              <w:left w:val="dotted" w:sz="4" w:space="0" w:color="auto"/>
              <w:bottom w:val="dotted" w:sz="4" w:space="0" w:color="auto"/>
            </w:tcBorders>
            <w:shd w:val="clear" w:color="auto" w:fill="auto"/>
          </w:tcPr>
          <w:p w14:paraId="2D1C04D8" w14:textId="77777777" w:rsidR="001E14FD" w:rsidRPr="00151B6F" w:rsidRDefault="001E14FD" w:rsidP="00F666F0">
            <w:pPr>
              <w:spacing w:after="0" w:line="276" w:lineRule="auto"/>
              <w:jc w:val="center"/>
              <w:rPr>
                <w:rFonts w:eastAsia="Times New Roman"/>
                <w:b/>
                <w:sz w:val="24"/>
                <w:szCs w:val="24"/>
              </w:rPr>
            </w:pPr>
            <w:r w:rsidRPr="00151B6F">
              <w:rPr>
                <w:rFonts w:eastAsia="Times New Roman"/>
                <w:b/>
                <w:sz w:val="24"/>
                <w:szCs w:val="24"/>
              </w:rPr>
              <w:t>KIỂM TRA CUỐI HỌC KỲ II-2023-2024</w:t>
            </w:r>
          </w:p>
        </w:tc>
      </w:tr>
      <w:tr w:rsidR="001E14FD" w:rsidRPr="00151B6F" w14:paraId="39387E7D" w14:textId="77777777" w:rsidTr="00F666F0">
        <w:tc>
          <w:tcPr>
            <w:tcW w:w="4253" w:type="dxa"/>
            <w:tcBorders>
              <w:top w:val="dotted" w:sz="4" w:space="0" w:color="auto"/>
              <w:bottom w:val="dotted" w:sz="4" w:space="0" w:color="auto"/>
              <w:right w:val="dotted" w:sz="4" w:space="0" w:color="auto"/>
            </w:tcBorders>
            <w:shd w:val="clear" w:color="auto" w:fill="auto"/>
          </w:tcPr>
          <w:p w14:paraId="45C0B045" w14:textId="77777777" w:rsidR="001E14FD" w:rsidRPr="00151B6F" w:rsidRDefault="001E14FD" w:rsidP="00F666F0">
            <w:pPr>
              <w:spacing w:after="0" w:line="276" w:lineRule="auto"/>
              <w:rPr>
                <w:rFonts w:eastAsia="Times New Roman"/>
                <w:b/>
                <w:sz w:val="24"/>
                <w:szCs w:val="24"/>
              </w:rPr>
            </w:pPr>
            <w:r w:rsidRPr="00151B6F">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0C371BF7" w14:textId="77777777" w:rsidR="001E14FD" w:rsidRPr="00151B6F" w:rsidRDefault="001E14FD" w:rsidP="00F666F0">
            <w:pPr>
              <w:spacing w:after="0" w:line="276" w:lineRule="auto"/>
              <w:jc w:val="center"/>
              <w:rPr>
                <w:rFonts w:eastAsia="Times New Roman"/>
                <w:b/>
                <w:sz w:val="24"/>
                <w:szCs w:val="24"/>
              </w:rPr>
            </w:pPr>
            <w:r w:rsidRPr="00151B6F">
              <w:rPr>
                <w:rFonts w:eastAsia="Times New Roman"/>
                <w:b/>
                <w:sz w:val="24"/>
                <w:szCs w:val="24"/>
              </w:rPr>
              <w:t xml:space="preserve">Môn : </w:t>
            </w:r>
            <w:r w:rsidRPr="00151B6F">
              <w:rPr>
                <w:b/>
                <w:sz w:val="24"/>
                <w:szCs w:val="24"/>
              </w:rPr>
              <w:t>GIÁO DỤC ĐỊA PHƯƠNG - LỚP 8</w:t>
            </w:r>
          </w:p>
        </w:tc>
      </w:tr>
      <w:tr w:rsidR="001E14FD" w:rsidRPr="00151B6F" w14:paraId="631BFDC0" w14:textId="77777777" w:rsidTr="00F666F0">
        <w:tc>
          <w:tcPr>
            <w:tcW w:w="4253" w:type="dxa"/>
            <w:tcBorders>
              <w:top w:val="dotted" w:sz="4" w:space="0" w:color="auto"/>
              <w:right w:val="dotted" w:sz="4" w:space="0" w:color="auto"/>
            </w:tcBorders>
            <w:shd w:val="clear" w:color="auto" w:fill="auto"/>
          </w:tcPr>
          <w:p w14:paraId="47595E3F" w14:textId="77777777" w:rsidR="001E14FD" w:rsidRPr="00151B6F" w:rsidRDefault="001E14FD" w:rsidP="00F666F0">
            <w:pPr>
              <w:spacing w:after="0" w:line="276" w:lineRule="auto"/>
              <w:rPr>
                <w:rFonts w:eastAsia="Times New Roman"/>
                <w:b/>
                <w:sz w:val="24"/>
                <w:szCs w:val="24"/>
              </w:rPr>
            </w:pPr>
            <w:r w:rsidRPr="00151B6F">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4A8172C0" w14:textId="77777777" w:rsidR="001E14FD" w:rsidRPr="00151B6F" w:rsidRDefault="001E14FD" w:rsidP="00F666F0">
            <w:pPr>
              <w:spacing w:after="0" w:line="276" w:lineRule="auto"/>
              <w:jc w:val="center"/>
              <w:rPr>
                <w:rFonts w:eastAsia="Times New Roman"/>
                <w:b/>
                <w:sz w:val="24"/>
                <w:szCs w:val="24"/>
              </w:rPr>
            </w:pPr>
            <w:r w:rsidRPr="00151B6F">
              <w:rPr>
                <w:rFonts w:eastAsia="Times New Roman"/>
                <w:b/>
                <w:sz w:val="24"/>
                <w:szCs w:val="24"/>
              </w:rPr>
              <w:t xml:space="preserve">Thời gian: 45 phút </w:t>
            </w:r>
            <w:r w:rsidRPr="00151B6F">
              <w:rPr>
                <w:rFonts w:eastAsia="Times New Roman"/>
                <w:i/>
                <w:sz w:val="24"/>
                <w:szCs w:val="24"/>
              </w:rPr>
              <w:t>(Không kể thời gian giao đề)</w:t>
            </w:r>
          </w:p>
        </w:tc>
      </w:tr>
      <w:tr w:rsidR="001E14FD" w:rsidRPr="00151B6F" w14:paraId="61E06E94" w14:textId="77777777" w:rsidTr="00F666F0">
        <w:tc>
          <w:tcPr>
            <w:tcW w:w="4253" w:type="dxa"/>
            <w:shd w:val="clear" w:color="auto" w:fill="auto"/>
          </w:tcPr>
          <w:p w14:paraId="43E28BF6" w14:textId="77777777" w:rsidR="001E14FD" w:rsidRPr="00151B6F" w:rsidRDefault="001E14FD" w:rsidP="00F666F0">
            <w:pPr>
              <w:spacing w:after="0" w:line="276" w:lineRule="auto"/>
              <w:jc w:val="center"/>
              <w:rPr>
                <w:rFonts w:eastAsia="Times New Roman"/>
                <w:b/>
                <w:sz w:val="24"/>
                <w:szCs w:val="24"/>
              </w:rPr>
            </w:pPr>
            <w:r w:rsidRPr="00151B6F">
              <w:rPr>
                <w:rFonts w:eastAsia="Times New Roman"/>
                <w:b/>
                <w:sz w:val="24"/>
                <w:szCs w:val="24"/>
              </w:rPr>
              <w:t>Chữ ký của giám thị</w:t>
            </w:r>
          </w:p>
        </w:tc>
        <w:tc>
          <w:tcPr>
            <w:tcW w:w="2551" w:type="dxa"/>
            <w:shd w:val="clear" w:color="auto" w:fill="auto"/>
          </w:tcPr>
          <w:p w14:paraId="652034B5" w14:textId="77777777" w:rsidR="001E14FD" w:rsidRPr="00151B6F" w:rsidRDefault="001E14FD" w:rsidP="00F666F0">
            <w:pPr>
              <w:spacing w:after="0" w:line="276" w:lineRule="auto"/>
              <w:jc w:val="center"/>
              <w:rPr>
                <w:rFonts w:eastAsia="Times New Roman"/>
                <w:b/>
                <w:sz w:val="24"/>
                <w:szCs w:val="24"/>
              </w:rPr>
            </w:pPr>
            <w:r w:rsidRPr="00151B6F">
              <w:rPr>
                <w:rFonts w:eastAsia="Times New Roman"/>
                <w:b/>
                <w:sz w:val="24"/>
                <w:szCs w:val="24"/>
              </w:rPr>
              <w:t>Chữ ký của giám khảo</w:t>
            </w:r>
          </w:p>
        </w:tc>
        <w:tc>
          <w:tcPr>
            <w:tcW w:w="1843" w:type="dxa"/>
            <w:shd w:val="clear" w:color="auto" w:fill="auto"/>
          </w:tcPr>
          <w:p w14:paraId="1F92E384" w14:textId="77777777" w:rsidR="001E14FD" w:rsidRPr="00151B6F" w:rsidRDefault="001E14FD" w:rsidP="00F666F0">
            <w:pPr>
              <w:spacing w:after="0" w:line="276" w:lineRule="auto"/>
              <w:jc w:val="center"/>
              <w:rPr>
                <w:rFonts w:eastAsia="Times New Roman"/>
                <w:b/>
                <w:sz w:val="24"/>
                <w:szCs w:val="24"/>
              </w:rPr>
            </w:pPr>
            <w:r w:rsidRPr="00151B6F">
              <w:rPr>
                <w:rFonts w:eastAsia="Times New Roman"/>
                <w:b/>
                <w:sz w:val="24"/>
                <w:szCs w:val="24"/>
              </w:rPr>
              <w:t>Điểm (bằng số)</w:t>
            </w:r>
          </w:p>
        </w:tc>
        <w:tc>
          <w:tcPr>
            <w:tcW w:w="1985" w:type="dxa"/>
            <w:shd w:val="clear" w:color="auto" w:fill="auto"/>
          </w:tcPr>
          <w:p w14:paraId="612EF7AC" w14:textId="77777777" w:rsidR="001E14FD" w:rsidRPr="00151B6F" w:rsidRDefault="001E14FD" w:rsidP="00F666F0">
            <w:pPr>
              <w:spacing w:after="0" w:line="276" w:lineRule="auto"/>
              <w:jc w:val="center"/>
              <w:rPr>
                <w:rFonts w:eastAsia="Times New Roman"/>
                <w:b/>
                <w:sz w:val="24"/>
                <w:szCs w:val="24"/>
              </w:rPr>
            </w:pPr>
            <w:r w:rsidRPr="00151B6F">
              <w:rPr>
                <w:rFonts w:eastAsia="Times New Roman"/>
                <w:b/>
                <w:sz w:val="24"/>
                <w:szCs w:val="24"/>
              </w:rPr>
              <w:t>Điểm (bằng chữ)</w:t>
            </w:r>
          </w:p>
        </w:tc>
      </w:tr>
      <w:tr w:rsidR="001E14FD" w:rsidRPr="00151B6F" w14:paraId="6DC173BA" w14:textId="77777777" w:rsidTr="00F666F0">
        <w:trPr>
          <w:trHeight w:val="698"/>
        </w:trPr>
        <w:tc>
          <w:tcPr>
            <w:tcW w:w="4253" w:type="dxa"/>
            <w:shd w:val="clear" w:color="auto" w:fill="auto"/>
          </w:tcPr>
          <w:p w14:paraId="79FF0F96" w14:textId="77777777" w:rsidR="001E14FD" w:rsidRPr="00151B6F" w:rsidRDefault="001E14FD" w:rsidP="00F666F0">
            <w:pPr>
              <w:spacing w:after="0" w:line="276" w:lineRule="auto"/>
              <w:rPr>
                <w:rFonts w:eastAsia="Times New Roman"/>
                <w:sz w:val="24"/>
                <w:szCs w:val="24"/>
              </w:rPr>
            </w:pPr>
          </w:p>
        </w:tc>
        <w:tc>
          <w:tcPr>
            <w:tcW w:w="2551" w:type="dxa"/>
            <w:shd w:val="clear" w:color="auto" w:fill="auto"/>
          </w:tcPr>
          <w:p w14:paraId="4905D5F1" w14:textId="77777777" w:rsidR="001E14FD" w:rsidRPr="00151B6F" w:rsidRDefault="001E14FD" w:rsidP="00F666F0">
            <w:pPr>
              <w:spacing w:after="0" w:line="276" w:lineRule="auto"/>
              <w:rPr>
                <w:rFonts w:eastAsia="Times New Roman"/>
                <w:b/>
                <w:sz w:val="24"/>
                <w:szCs w:val="24"/>
              </w:rPr>
            </w:pPr>
          </w:p>
        </w:tc>
        <w:tc>
          <w:tcPr>
            <w:tcW w:w="1843" w:type="dxa"/>
            <w:shd w:val="clear" w:color="auto" w:fill="auto"/>
          </w:tcPr>
          <w:p w14:paraId="7FED607A" w14:textId="77777777" w:rsidR="001E14FD" w:rsidRPr="00151B6F" w:rsidRDefault="001E14FD" w:rsidP="00F666F0">
            <w:pPr>
              <w:spacing w:after="0" w:line="276" w:lineRule="auto"/>
              <w:rPr>
                <w:rFonts w:eastAsia="Times New Roman"/>
                <w:b/>
                <w:sz w:val="24"/>
                <w:szCs w:val="24"/>
              </w:rPr>
            </w:pPr>
          </w:p>
        </w:tc>
        <w:tc>
          <w:tcPr>
            <w:tcW w:w="1985" w:type="dxa"/>
            <w:shd w:val="clear" w:color="auto" w:fill="auto"/>
          </w:tcPr>
          <w:p w14:paraId="509B3808" w14:textId="77777777" w:rsidR="001E14FD" w:rsidRPr="00151B6F" w:rsidRDefault="001E14FD" w:rsidP="00F666F0">
            <w:pPr>
              <w:spacing w:after="0" w:line="276" w:lineRule="auto"/>
              <w:rPr>
                <w:rFonts w:eastAsia="Times New Roman"/>
                <w:b/>
                <w:sz w:val="24"/>
                <w:szCs w:val="24"/>
              </w:rPr>
            </w:pPr>
          </w:p>
        </w:tc>
      </w:tr>
    </w:tbl>
    <w:p w14:paraId="3181AB32" w14:textId="77777777" w:rsidR="001E14FD" w:rsidRPr="00151B6F" w:rsidRDefault="001E14FD" w:rsidP="001E14FD">
      <w:pPr>
        <w:pStyle w:val="NoSpacing"/>
        <w:jc w:val="both"/>
        <w:rPr>
          <w:rFonts w:ascii="Times New Roman" w:eastAsia="Times New Roman" w:hAnsi="Times New Roman"/>
          <w:b/>
          <w:bCs/>
          <w:color w:val="000000"/>
          <w:sz w:val="24"/>
          <w:szCs w:val="24"/>
          <w:lang w:val="vi-VN" w:eastAsia="vi-VN"/>
        </w:rPr>
      </w:pPr>
    </w:p>
    <w:p w14:paraId="440227E8" w14:textId="77777777" w:rsidR="001E14FD" w:rsidRPr="00B40915" w:rsidRDefault="001E14FD" w:rsidP="001E14FD">
      <w:pPr>
        <w:pStyle w:val="NoSpacing"/>
        <w:jc w:val="center"/>
        <w:rPr>
          <w:rFonts w:ascii="Times New Roman" w:eastAsia="Times New Roman" w:hAnsi="Times New Roman"/>
          <w:bCs/>
          <w:i/>
          <w:color w:val="000000"/>
          <w:sz w:val="24"/>
          <w:szCs w:val="24"/>
          <w:lang w:eastAsia="vi-VN"/>
        </w:rPr>
      </w:pPr>
      <w:r w:rsidRPr="00B40915">
        <w:rPr>
          <w:rFonts w:ascii="Times New Roman" w:eastAsia="Times New Roman" w:hAnsi="Times New Roman"/>
          <w:bCs/>
          <w:i/>
          <w:color w:val="000000"/>
          <w:sz w:val="24"/>
          <w:szCs w:val="24"/>
          <w:lang w:eastAsia="vi-VN"/>
        </w:rPr>
        <w:t>(Dành cho HSKT)</w:t>
      </w:r>
    </w:p>
    <w:p w14:paraId="5691641F" w14:textId="54CE4FB4" w:rsidR="001E14FD" w:rsidRPr="00151B6F" w:rsidRDefault="001E14FD" w:rsidP="007C268C">
      <w:pPr>
        <w:pStyle w:val="Vnbnnidung30"/>
        <w:keepNext/>
        <w:spacing w:line="240" w:lineRule="auto"/>
        <w:jc w:val="both"/>
        <w:rPr>
          <w:rFonts w:ascii="Times New Roman" w:hAnsi="Times New Roman" w:cs="Times New Roman"/>
          <w:spacing w:val="-8"/>
          <w:sz w:val="24"/>
          <w:szCs w:val="24"/>
        </w:rPr>
      </w:pPr>
      <w:r w:rsidRPr="00151B6F">
        <w:rPr>
          <w:rFonts w:ascii="Times New Roman" w:hAnsi="Times New Roman" w:cs="Times New Roman"/>
          <w:spacing w:val="-8"/>
          <w:sz w:val="24"/>
          <w:szCs w:val="24"/>
        </w:rPr>
        <w:t>Em hãy nêu một số nét tiêu biểu về nếp sống văn hóa của các dân tộc thiểu số miền núi tỉnh Quảng Nam.</w:t>
      </w:r>
      <w:r w:rsidR="007C268C">
        <w:rPr>
          <w:rFonts w:ascii="Times New Roman" w:hAnsi="Times New Roman" w:cs="Times New Roman"/>
          <w:spacing w:val="-8"/>
          <w:sz w:val="24"/>
          <w:szCs w:val="24"/>
        </w:rPr>
        <w:t xml:space="preserve"> </w:t>
      </w:r>
      <w:r w:rsidR="007C268C">
        <w:rPr>
          <w:rFonts w:ascii="Times New Roman" w:hAnsi="Times New Roman" w:cs="Times New Roman"/>
          <w:b/>
          <w:sz w:val="24"/>
          <w:szCs w:val="24"/>
        </w:rPr>
        <w:t>(</w:t>
      </w:r>
      <w:r w:rsidR="007C268C">
        <w:rPr>
          <w:rFonts w:ascii="Times New Roman" w:hAnsi="Times New Roman" w:cs="Times New Roman"/>
          <w:sz w:val="24"/>
          <w:szCs w:val="24"/>
        </w:rPr>
        <w:t>10</w:t>
      </w:r>
      <w:r w:rsidR="007C268C" w:rsidRPr="00151B6F">
        <w:rPr>
          <w:rFonts w:ascii="Times New Roman" w:hAnsi="Times New Roman" w:cs="Times New Roman"/>
          <w:sz w:val="24"/>
          <w:szCs w:val="24"/>
        </w:rPr>
        <w:t xml:space="preserve">,0 điểm) </w:t>
      </w:r>
    </w:p>
    <w:p w14:paraId="04A183F1" w14:textId="064D796E" w:rsidR="001E14FD" w:rsidRPr="00B40915" w:rsidRDefault="001E14FD" w:rsidP="001E14FD">
      <w:pPr>
        <w:spacing w:after="0" w:line="240" w:lineRule="auto"/>
        <w:jc w:val="center"/>
        <w:rPr>
          <w:rFonts w:eastAsia="Calibri"/>
          <w:b/>
          <w:kern w:val="2"/>
          <w:sz w:val="24"/>
          <w:szCs w:val="24"/>
          <w:u w:val="single"/>
        </w:rPr>
      </w:pPr>
      <w:r w:rsidRPr="00B40915">
        <w:rPr>
          <w:rFonts w:eastAsia="Calibri"/>
          <w:b/>
          <w:kern w:val="2"/>
          <w:sz w:val="24"/>
          <w:szCs w:val="24"/>
          <w:u w:val="single"/>
        </w:rPr>
        <w:t>BÀI LÀM</w:t>
      </w:r>
    </w:p>
    <w:p w14:paraId="434F70DE" w14:textId="77777777" w:rsidR="001E14FD" w:rsidRPr="00B40915" w:rsidRDefault="001E14FD" w:rsidP="001E14FD">
      <w:pPr>
        <w:spacing w:after="0" w:line="240" w:lineRule="auto"/>
        <w:rPr>
          <w:rFonts w:eastAsia="Calibri"/>
          <w:kern w:val="2"/>
          <w:sz w:val="24"/>
          <w:szCs w:val="24"/>
        </w:rPr>
      </w:pPr>
    </w:p>
    <w:tbl>
      <w:tblPr>
        <w:tblStyle w:val="TableGrid2"/>
        <w:tblW w:w="0" w:type="auto"/>
        <w:tblInd w:w="10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66"/>
      </w:tblGrid>
      <w:tr w:rsidR="001E14FD" w:rsidRPr="00B40915" w14:paraId="63A83477" w14:textId="77777777" w:rsidTr="00F666F0">
        <w:tc>
          <w:tcPr>
            <w:tcW w:w="10466" w:type="dxa"/>
          </w:tcPr>
          <w:p w14:paraId="59A9D6F4" w14:textId="77777777" w:rsidR="001E14FD" w:rsidRPr="00B40915" w:rsidRDefault="001E14FD" w:rsidP="00F666F0">
            <w:pPr>
              <w:tabs>
                <w:tab w:val="left" w:pos="6129"/>
              </w:tabs>
              <w:spacing w:after="0" w:line="240" w:lineRule="auto"/>
              <w:rPr>
                <w:sz w:val="24"/>
                <w:szCs w:val="24"/>
              </w:rPr>
            </w:pPr>
            <w:r w:rsidRPr="00B40915">
              <w:rPr>
                <w:sz w:val="24"/>
                <w:szCs w:val="24"/>
              </w:rPr>
              <w:tab/>
            </w:r>
          </w:p>
        </w:tc>
      </w:tr>
      <w:tr w:rsidR="001E14FD" w:rsidRPr="00B40915" w14:paraId="418652F4" w14:textId="77777777" w:rsidTr="00F666F0">
        <w:tc>
          <w:tcPr>
            <w:tcW w:w="10466" w:type="dxa"/>
          </w:tcPr>
          <w:p w14:paraId="46F1B3AA" w14:textId="77777777" w:rsidR="001E14FD" w:rsidRPr="00B40915" w:rsidRDefault="001E14FD" w:rsidP="00F666F0">
            <w:pPr>
              <w:spacing w:after="0" w:line="240" w:lineRule="auto"/>
              <w:rPr>
                <w:sz w:val="24"/>
                <w:szCs w:val="24"/>
              </w:rPr>
            </w:pPr>
          </w:p>
        </w:tc>
      </w:tr>
      <w:tr w:rsidR="001E14FD" w:rsidRPr="00B40915" w14:paraId="1E4D7328" w14:textId="77777777" w:rsidTr="00F666F0">
        <w:tc>
          <w:tcPr>
            <w:tcW w:w="10466" w:type="dxa"/>
          </w:tcPr>
          <w:p w14:paraId="59293E72" w14:textId="77777777" w:rsidR="001E14FD" w:rsidRPr="00B40915" w:rsidRDefault="001E14FD" w:rsidP="00F666F0">
            <w:pPr>
              <w:spacing w:after="0" w:line="240" w:lineRule="auto"/>
              <w:rPr>
                <w:sz w:val="24"/>
                <w:szCs w:val="24"/>
              </w:rPr>
            </w:pPr>
          </w:p>
        </w:tc>
      </w:tr>
      <w:tr w:rsidR="001E14FD" w:rsidRPr="00B40915" w14:paraId="010204F9" w14:textId="77777777" w:rsidTr="00F666F0">
        <w:tc>
          <w:tcPr>
            <w:tcW w:w="10466" w:type="dxa"/>
          </w:tcPr>
          <w:p w14:paraId="1C4793E9" w14:textId="77777777" w:rsidR="001E14FD" w:rsidRPr="00B40915" w:rsidRDefault="001E14FD" w:rsidP="00F666F0">
            <w:pPr>
              <w:spacing w:after="0" w:line="240" w:lineRule="auto"/>
              <w:rPr>
                <w:sz w:val="24"/>
                <w:szCs w:val="24"/>
              </w:rPr>
            </w:pPr>
          </w:p>
        </w:tc>
      </w:tr>
      <w:tr w:rsidR="001E14FD" w:rsidRPr="00B40915" w14:paraId="2EC6A16F" w14:textId="77777777" w:rsidTr="00F666F0">
        <w:tc>
          <w:tcPr>
            <w:tcW w:w="10466" w:type="dxa"/>
          </w:tcPr>
          <w:p w14:paraId="45858831" w14:textId="77777777" w:rsidR="001E14FD" w:rsidRPr="00B40915" w:rsidRDefault="001E14FD" w:rsidP="00F666F0">
            <w:pPr>
              <w:spacing w:after="0" w:line="240" w:lineRule="auto"/>
              <w:rPr>
                <w:sz w:val="24"/>
                <w:szCs w:val="24"/>
              </w:rPr>
            </w:pPr>
          </w:p>
        </w:tc>
      </w:tr>
      <w:tr w:rsidR="001E14FD" w:rsidRPr="00B40915" w14:paraId="52E0137B" w14:textId="77777777" w:rsidTr="00F666F0">
        <w:tc>
          <w:tcPr>
            <w:tcW w:w="10466" w:type="dxa"/>
          </w:tcPr>
          <w:p w14:paraId="152BF844" w14:textId="77777777" w:rsidR="001E14FD" w:rsidRPr="00B40915" w:rsidRDefault="001E14FD" w:rsidP="00F666F0">
            <w:pPr>
              <w:spacing w:after="0" w:line="240" w:lineRule="auto"/>
              <w:rPr>
                <w:sz w:val="24"/>
                <w:szCs w:val="24"/>
              </w:rPr>
            </w:pPr>
          </w:p>
        </w:tc>
      </w:tr>
      <w:tr w:rsidR="001E14FD" w:rsidRPr="00B40915" w14:paraId="48BC26FD" w14:textId="77777777" w:rsidTr="00F666F0">
        <w:tc>
          <w:tcPr>
            <w:tcW w:w="10466" w:type="dxa"/>
          </w:tcPr>
          <w:p w14:paraId="79583A29" w14:textId="77777777" w:rsidR="001E14FD" w:rsidRPr="00B40915" w:rsidRDefault="001E14FD" w:rsidP="00F666F0">
            <w:pPr>
              <w:spacing w:after="0" w:line="240" w:lineRule="auto"/>
              <w:rPr>
                <w:sz w:val="24"/>
                <w:szCs w:val="24"/>
              </w:rPr>
            </w:pPr>
          </w:p>
        </w:tc>
      </w:tr>
      <w:tr w:rsidR="001E14FD" w:rsidRPr="00B40915" w14:paraId="61CD5602" w14:textId="77777777" w:rsidTr="00F666F0">
        <w:tc>
          <w:tcPr>
            <w:tcW w:w="10466" w:type="dxa"/>
          </w:tcPr>
          <w:p w14:paraId="7530878E" w14:textId="77777777" w:rsidR="001E14FD" w:rsidRPr="00B40915" w:rsidRDefault="001E14FD" w:rsidP="00F666F0">
            <w:pPr>
              <w:spacing w:after="0" w:line="240" w:lineRule="auto"/>
              <w:rPr>
                <w:sz w:val="24"/>
                <w:szCs w:val="24"/>
              </w:rPr>
            </w:pPr>
          </w:p>
        </w:tc>
      </w:tr>
      <w:tr w:rsidR="001E14FD" w:rsidRPr="00B40915" w14:paraId="72B93883" w14:textId="77777777" w:rsidTr="00F666F0">
        <w:tc>
          <w:tcPr>
            <w:tcW w:w="10466" w:type="dxa"/>
          </w:tcPr>
          <w:p w14:paraId="1D697BA5" w14:textId="77777777" w:rsidR="001E14FD" w:rsidRPr="00B40915" w:rsidRDefault="001E14FD" w:rsidP="00F666F0">
            <w:pPr>
              <w:spacing w:after="0" w:line="240" w:lineRule="auto"/>
              <w:rPr>
                <w:sz w:val="24"/>
                <w:szCs w:val="24"/>
              </w:rPr>
            </w:pPr>
          </w:p>
        </w:tc>
      </w:tr>
      <w:tr w:rsidR="001E14FD" w:rsidRPr="00B40915" w14:paraId="6720F8F5" w14:textId="77777777" w:rsidTr="00F666F0">
        <w:tc>
          <w:tcPr>
            <w:tcW w:w="10466" w:type="dxa"/>
          </w:tcPr>
          <w:p w14:paraId="46B9F60C" w14:textId="77777777" w:rsidR="001E14FD" w:rsidRPr="00B40915" w:rsidRDefault="001E14FD" w:rsidP="00F666F0">
            <w:pPr>
              <w:spacing w:after="0" w:line="240" w:lineRule="auto"/>
              <w:rPr>
                <w:sz w:val="24"/>
                <w:szCs w:val="24"/>
              </w:rPr>
            </w:pPr>
          </w:p>
        </w:tc>
      </w:tr>
      <w:tr w:rsidR="001E14FD" w:rsidRPr="00B40915" w14:paraId="32A57452" w14:textId="77777777" w:rsidTr="00F666F0">
        <w:tc>
          <w:tcPr>
            <w:tcW w:w="10466" w:type="dxa"/>
          </w:tcPr>
          <w:p w14:paraId="76FBBD98" w14:textId="77777777" w:rsidR="001E14FD" w:rsidRPr="00B40915" w:rsidRDefault="001E14FD" w:rsidP="00F666F0">
            <w:pPr>
              <w:spacing w:after="0" w:line="240" w:lineRule="auto"/>
              <w:rPr>
                <w:sz w:val="24"/>
                <w:szCs w:val="24"/>
              </w:rPr>
            </w:pPr>
          </w:p>
        </w:tc>
      </w:tr>
      <w:tr w:rsidR="001E14FD" w:rsidRPr="00B40915" w14:paraId="209DEFDC" w14:textId="77777777" w:rsidTr="00F666F0">
        <w:tc>
          <w:tcPr>
            <w:tcW w:w="10466" w:type="dxa"/>
          </w:tcPr>
          <w:p w14:paraId="106C2A42" w14:textId="77777777" w:rsidR="001E14FD" w:rsidRPr="00B40915" w:rsidRDefault="001E14FD" w:rsidP="00F666F0">
            <w:pPr>
              <w:spacing w:after="0" w:line="240" w:lineRule="auto"/>
              <w:rPr>
                <w:sz w:val="24"/>
                <w:szCs w:val="24"/>
              </w:rPr>
            </w:pPr>
          </w:p>
        </w:tc>
      </w:tr>
      <w:tr w:rsidR="001E14FD" w:rsidRPr="00B40915" w14:paraId="49189A43" w14:textId="77777777" w:rsidTr="00F666F0">
        <w:tc>
          <w:tcPr>
            <w:tcW w:w="10466" w:type="dxa"/>
          </w:tcPr>
          <w:p w14:paraId="66078224" w14:textId="77777777" w:rsidR="001E14FD" w:rsidRPr="00B40915" w:rsidRDefault="001E14FD" w:rsidP="00F666F0">
            <w:pPr>
              <w:spacing w:after="0" w:line="240" w:lineRule="auto"/>
              <w:rPr>
                <w:sz w:val="24"/>
                <w:szCs w:val="24"/>
              </w:rPr>
            </w:pPr>
          </w:p>
        </w:tc>
      </w:tr>
      <w:tr w:rsidR="001E14FD" w:rsidRPr="00B40915" w14:paraId="4A0C0DBB" w14:textId="77777777" w:rsidTr="00F666F0">
        <w:tc>
          <w:tcPr>
            <w:tcW w:w="10466" w:type="dxa"/>
          </w:tcPr>
          <w:p w14:paraId="4FE2C77E" w14:textId="77777777" w:rsidR="001E14FD" w:rsidRPr="00B40915" w:rsidRDefault="001E14FD" w:rsidP="00F666F0">
            <w:pPr>
              <w:spacing w:after="0" w:line="240" w:lineRule="auto"/>
              <w:rPr>
                <w:sz w:val="24"/>
                <w:szCs w:val="24"/>
              </w:rPr>
            </w:pPr>
          </w:p>
        </w:tc>
      </w:tr>
      <w:tr w:rsidR="001E14FD" w:rsidRPr="00B40915" w14:paraId="466BF2C2" w14:textId="77777777" w:rsidTr="00F666F0">
        <w:tc>
          <w:tcPr>
            <w:tcW w:w="10466" w:type="dxa"/>
          </w:tcPr>
          <w:p w14:paraId="4B779A6C" w14:textId="77777777" w:rsidR="001E14FD" w:rsidRPr="00B40915" w:rsidRDefault="001E14FD" w:rsidP="00F666F0">
            <w:pPr>
              <w:spacing w:after="0" w:line="240" w:lineRule="auto"/>
              <w:rPr>
                <w:sz w:val="24"/>
                <w:szCs w:val="24"/>
              </w:rPr>
            </w:pPr>
          </w:p>
        </w:tc>
      </w:tr>
      <w:tr w:rsidR="001E14FD" w:rsidRPr="00B40915" w14:paraId="3A9ECBEE" w14:textId="77777777" w:rsidTr="00F666F0">
        <w:tc>
          <w:tcPr>
            <w:tcW w:w="10466" w:type="dxa"/>
          </w:tcPr>
          <w:p w14:paraId="364CC7EE" w14:textId="77777777" w:rsidR="001E14FD" w:rsidRPr="00B40915" w:rsidRDefault="001E14FD" w:rsidP="00F666F0">
            <w:pPr>
              <w:spacing w:after="0" w:line="240" w:lineRule="auto"/>
              <w:rPr>
                <w:sz w:val="24"/>
                <w:szCs w:val="24"/>
              </w:rPr>
            </w:pPr>
          </w:p>
        </w:tc>
      </w:tr>
      <w:tr w:rsidR="001E14FD" w:rsidRPr="00B40915" w14:paraId="64A38C40" w14:textId="77777777" w:rsidTr="00F666F0">
        <w:tc>
          <w:tcPr>
            <w:tcW w:w="10466" w:type="dxa"/>
          </w:tcPr>
          <w:p w14:paraId="79023476" w14:textId="77777777" w:rsidR="001E14FD" w:rsidRPr="00B40915" w:rsidRDefault="001E14FD" w:rsidP="00F666F0">
            <w:pPr>
              <w:spacing w:after="0" w:line="240" w:lineRule="auto"/>
              <w:rPr>
                <w:sz w:val="24"/>
                <w:szCs w:val="24"/>
              </w:rPr>
            </w:pPr>
          </w:p>
        </w:tc>
      </w:tr>
      <w:tr w:rsidR="001E14FD" w:rsidRPr="00B40915" w14:paraId="7F3DABF4" w14:textId="77777777" w:rsidTr="00F666F0">
        <w:tc>
          <w:tcPr>
            <w:tcW w:w="10466" w:type="dxa"/>
          </w:tcPr>
          <w:p w14:paraId="714856FA" w14:textId="77777777" w:rsidR="001E14FD" w:rsidRPr="00B40915" w:rsidRDefault="001E14FD" w:rsidP="00F666F0">
            <w:pPr>
              <w:spacing w:after="0" w:line="240" w:lineRule="auto"/>
              <w:rPr>
                <w:sz w:val="24"/>
                <w:szCs w:val="24"/>
              </w:rPr>
            </w:pPr>
          </w:p>
        </w:tc>
      </w:tr>
      <w:tr w:rsidR="001E14FD" w:rsidRPr="00B40915" w14:paraId="5A24CFA1" w14:textId="77777777" w:rsidTr="00F666F0">
        <w:tc>
          <w:tcPr>
            <w:tcW w:w="10466" w:type="dxa"/>
          </w:tcPr>
          <w:p w14:paraId="7BFAA8A6" w14:textId="77777777" w:rsidR="001E14FD" w:rsidRPr="00B40915" w:rsidRDefault="001E14FD" w:rsidP="00F666F0">
            <w:pPr>
              <w:spacing w:after="0" w:line="240" w:lineRule="auto"/>
              <w:rPr>
                <w:sz w:val="24"/>
                <w:szCs w:val="24"/>
              </w:rPr>
            </w:pPr>
          </w:p>
        </w:tc>
      </w:tr>
      <w:tr w:rsidR="001E14FD" w:rsidRPr="00B40915" w14:paraId="5C26A11D" w14:textId="77777777" w:rsidTr="00F666F0">
        <w:tc>
          <w:tcPr>
            <w:tcW w:w="10466" w:type="dxa"/>
          </w:tcPr>
          <w:p w14:paraId="513E3FE9" w14:textId="77777777" w:rsidR="001E14FD" w:rsidRPr="00B40915" w:rsidRDefault="001E14FD" w:rsidP="00F666F0">
            <w:pPr>
              <w:spacing w:after="0" w:line="240" w:lineRule="auto"/>
              <w:rPr>
                <w:sz w:val="24"/>
                <w:szCs w:val="24"/>
              </w:rPr>
            </w:pPr>
          </w:p>
        </w:tc>
      </w:tr>
      <w:tr w:rsidR="001E14FD" w:rsidRPr="00B40915" w14:paraId="7DF77086" w14:textId="77777777" w:rsidTr="00F666F0">
        <w:tc>
          <w:tcPr>
            <w:tcW w:w="10466" w:type="dxa"/>
          </w:tcPr>
          <w:p w14:paraId="50FFBCB6" w14:textId="77777777" w:rsidR="001E14FD" w:rsidRPr="00B40915" w:rsidRDefault="001E14FD" w:rsidP="00F666F0">
            <w:pPr>
              <w:spacing w:after="0" w:line="240" w:lineRule="auto"/>
              <w:rPr>
                <w:sz w:val="24"/>
                <w:szCs w:val="24"/>
              </w:rPr>
            </w:pPr>
          </w:p>
        </w:tc>
      </w:tr>
      <w:tr w:rsidR="001E14FD" w:rsidRPr="00B40915" w14:paraId="035E6CA6" w14:textId="77777777" w:rsidTr="00F666F0">
        <w:tc>
          <w:tcPr>
            <w:tcW w:w="10466" w:type="dxa"/>
          </w:tcPr>
          <w:p w14:paraId="18A4BFCA" w14:textId="77777777" w:rsidR="001E14FD" w:rsidRPr="00B40915" w:rsidRDefault="001E14FD" w:rsidP="00F666F0">
            <w:pPr>
              <w:spacing w:after="0" w:line="240" w:lineRule="auto"/>
              <w:rPr>
                <w:sz w:val="24"/>
                <w:szCs w:val="24"/>
              </w:rPr>
            </w:pPr>
          </w:p>
        </w:tc>
      </w:tr>
      <w:tr w:rsidR="001E14FD" w:rsidRPr="00B40915" w14:paraId="777CC01D" w14:textId="77777777" w:rsidTr="00F666F0">
        <w:tc>
          <w:tcPr>
            <w:tcW w:w="10466" w:type="dxa"/>
          </w:tcPr>
          <w:p w14:paraId="587ABBA0" w14:textId="77777777" w:rsidR="001E14FD" w:rsidRPr="00B40915" w:rsidRDefault="001E14FD" w:rsidP="00F666F0">
            <w:pPr>
              <w:spacing w:after="0" w:line="240" w:lineRule="auto"/>
              <w:rPr>
                <w:sz w:val="24"/>
                <w:szCs w:val="24"/>
              </w:rPr>
            </w:pPr>
          </w:p>
        </w:tc>
      </w:tr>
      <w:tr w:rsidR="001E14FD" w:rsidRPr="00B40915" w14:paraId="2D8F43F7" w14:textId="77777777" w:rsidTr="00F666F0">
        <w:tc>
          <w:tcPr>
            <w:tcW w:w="10466" w:type="dxa"/>
          </w:tcPr>
          <w:p w14:paraId="07E31452" w14:textId="77777777" w:rsidR="001E14FD" w:rsidRPr="00B40915" w:rsidRDefault="001E14FD" w:rsidP="00F666F0">
            <w:pPr>
              <w:spacing w:after="0" w:line="240" w:lineRule="auto"/>
              <w:rPr>
                <w:sz w:val="24"/>
                <w:szCs w:val="24"/>
              </w:rPr>
            </w:pPr>
          </w:p>
        </w:tc>
      </w:tr>
      <w:tr w:rsidR="001E14FD" w:rsidRPr="00B40915" w14:paraId="6620E354" w14:textId="77777777" w:rsidTr="00F666F0">
        <w:tc>
          <w:tcPr>
            <w:tcW w:w="10466" w:type="dxa"/>
          </w:tcPr>
          <w:p w14:paraId="6C2F1AB8" w14:textId="77777777" w:rsidR="001E14FD" w:rsidRPr="00B40915" w:rsidRDefault="001E14FD" w:rsidP="00F666F0">
            <w:pPr>
              <w:spacing w:after="0" w:line="240" w:lineRule="auto"/>
              <w:rPr>
                <w:sz w:val="24"/>
                <w:szCs w:val="24"/>
              </w:rPr>
            </w:pPr>
          </w:p>
        </w:tc>
      </w:tr>
      <w:tr w:rsidR="001E14FD" w:rsidRPr="00B40915" w14:paraId="0EAC1C5F" w14:textId="77777777" w:rsidTr="00F666F0">
        <w:tc>
          <w:tcPr>
            <w:tcW w:w="10466" w:type="dxa"/>
          </w:tcPr>
          <w:p w14:paraId="16BDE94E" w14:textId="77777777" w:rsidR="001E14FD" w:rsidRPr="00B40915" w:rsidRDefault="001E14FD" w:rsidP="00F666F0">
            <w:pPr>
              <w:spacing w:after="0" w:line="240" w:lineRule="auto"/>
              <w:rPr>
                <w:sz w:val="24"/>
                <w:szCs w:val="24"/>
              </w:rPr>
            </w:pPr>
          </w:p>
        </w:tc>
      </w:tr>
      <w:tr w:rsidR="001E14FD" w:rsidRPr="00B40915" w14:paraId="6E62FDA6" w14:textId="77777777" w:rsidTr="00F666F0">
        <w:tc>
          <w:tcPr>
            <w:tcW w:w="10466" w:type="dxa"/>
          </w:tcPr>
          <w:p w14:paraId="7BC9237A" w14:textId="77777777" w:rsidR="001E14FD" w:rsidRPr="00B40915" w:rsidRDefault="001E14FD" w:rsidP="00F666F0">
            <w:pPr>
              <w:spacing w:after="0" w:line="240" w:lineRule="auto"/>
              <w:rPr>
                <w:sz w:val="24"/>
                <w:szCs w:val="24"/>
              </w:rPr>
            </w:pPr>
          </w:p>
        </w:tc>
      </w:tr>
      <w:tr w:rsidR="001E14FD" w:rsidRPr="00B40915" w14:paraId="165483A3" w14:textId="77777777" w:rsidTr="00F666F0">
        <w:tc>
          <w:tcPr>
            <w:tcW w:w="10466" w:type="dxa"/>
          </w:tcPr>
          <w:p w14:paraId="66A9ACBC" w14:textId="77777777" w:rsidR="001E14FD" w:rsidRPr="00B40915" w:rsidRDefault="001E14FD" w:rsidP="00F666F0">
            <w:pPr>
              <w:spacing w:after="0" w:line="240" w:lineRule="auto"/>
              <w:rPr>
                <w:sz w:val="24"/>
                <w:szCs w:val="24"/>
              </w:rPr>
            </w:pPr>
          </w:p>
        </w:tc>
      </w:tr>
      <w:tr w:rsidR="001E14FD" w:rsidRPr="00B40915" w14:paraId="26DFD72B" w14:textId="77777777" w:rsidTr="00F666F0">
        <w:tc>
          <w:tcPr>
            <w:tcW w:w="10466" w:type="dxa"/>
          </w:tcPr>
          <w:p w14:paraId="434AC7CD" w14:textId="77777777" w:rsidR="001E14FD" w:rsidRPr="00B40915" w:rsidRDefault="001E14FD" w:rsidP="00F666F0">
            <w:pPr>
              <w:spacing w:after="0" w:line="240" w:lineRule="auto"/>
              <w:rPr>
                <w:sz w:val="24"/>
                <w:szCs w:val="24"/>
              </w:rPr>
            </w:pPr>
          </w:p>
        </w:tc>
      </w:tr>
      <w:tr w:rsidR="001E14FD" w:rsidRPr="00B40915" w14:paraId="7E1F75A6" w14:textId="77777777" w:rsidTr="00F666F0">
        <w:tc>
          <w:tcPr>
            <w:tcW w:w="10466" w:type="dxa"/>
          </w:tcPr>
          <w:p w14:paraId="744E6256" w14:textId="77777777" w:rsidR="001E14FD" w:rsidRPr="00B40915" w:rsidRDefault="001E14FD" w:rsidP="00F666F0">
            <w:pPr>
              <w:spacing w:after="0" w:line="240" w:lineRule="auto"/>
              <w:rPr>
                <w:sz w:val="24"/>
                <w:szCs w:val="24"/>
              </w:rPr>
            </w:pPr>
          </w:p>
        </w:tc>
      </w:tr>
      <w:tr w:rsidR="001E14FD" w:rsidRPr="00B40915" w14:paraId="21A110B3" w14:textId="77777777" w:rsidTr="00F666F0">
        <w:tc>
          <w:tcPr>
            <w:tcW w:w="10466" w:type="dxa"/>
          </w:tcPr>
          <w:p w14:paraId="17F15D9D" w14:textId="77777777" w:rsidR="001E14FD" w:rsidRPr="00B40915" w:rsidRDefault="001E14FD" w:rsidP="00F666F0">
            <w:pPr>
              <w:spacing w:after="0" w:line="240" w:lineRule="auto"/>
              <w:rPr>
                <w:sz w:val="24"/>
                <w:szCs w:val="24"/>
              </w:rPr>
            </w:pPr>
          </w:p>
        </w:tc>
      </w:tr>
      <w:tr w:rsidR="001E14FD" w:rsidRPr="00B40915" w14:paraId="1AFDD27D" w14:textId="77777777" w:rsidTr="00F666F0">
        <w:tc>
          <w:tcPr>
            <w:tcW w:w="10466" w:type="dxa"/>
          </w:tcPr>
          <w:p w14:paraId="3B0A7380" w14:textId="77777777" w:rsidR="001E14FD" w:rsidRPr="00B40915" w:rsidRDefault="001E14FD" w:rsidP="00F666F0">
            <w:pPr>
              <w:spacing w:after="0" w:line="240" w:lineRule="auto"/>
              <w:rPr>
                <w:sz w:val="24"/>
                <w:szCs w:val="24"/>
              </w:rPr>
            </w:pPr>
          </w:p>
        </w:tc>
      </w:tr>
      <w:tr w:rsidR="001E14FD" w:rsidRPr="00B40915" w14:paraId="65A5F297" w14:textId="77777777" w:rsidTr="00F666F0">
        <w:tc>
          <w:tcPr>
            <w:tcW w:w="10466" w:type="dxa"/>
          </w:tcPr>
          <w:p w14:paraId="1680C8D9" w14:textId="77777777" w:rsidR="001E14FD" w:rsidRPr="00B40915" w:rsidRDefault="001E14FD" w:rsidP="00F666F0">
            <w:pPr>
              <w:spacing w:after="0" w:line="240" w:lineRule="auto"/>
              <w:rPr>
                <w:sz w:val="24"/>
                <w:szCs w:val="24"/>
              </w:rPr>
            </w:pPr>
          </w:p>
        </w:tc>
      </w:tr>
      <w:tr w:rsidR="001E14FD" w:rsidRPr="00B40915" w14:paraId="1CB9EB3A" w14:textId="77777777" w:rsidTr="00F666F0">
        <w:tc>
          <w:tcPr>
            <w:tcW w:w="10466" w:type="dxa"/>
          </w:tcPr>
          <w:p w14:paraId="2A5868D1" w14:textId="77777777" w:rsidR="001E14FD" w:rsidRPr="00B40915" w:rsidRDefault="001E14FD" w:rsidP="00F666F0">
            <w:pPr>
              <w:spacing w:after="0" w:line="240" w:lineRule="auto"/>
              <w:rPr>
                <w:sz w:val="24"/>
                <w:szCs w:val="24"/>
              </w:rPr>
            </w:pPr>
          </w:p>
        </w:tc>
      </w:tr>
      <w:tr w:rsidR="001E14FD" w:rsidRPr="00B40915" w14:paraId="44AD7E3B" w14:textId="77777777" w:rsidTr="00F666F0">
        <w:tc>
          <w:tcPr>
            <w:tcW w:w="10466" w:type="dxa"/>
          </w:tcPr>
          <w:p w14:paraId="2381C69F" w14:textId="77777777" w:rsidR="001E14FD" w:rsidRPr="00B40915" w:rsidRDefault="001E14FD" w:rsidP="00F666F0">
            <w:pPr>
              <w:spacing w:after="0" w:line="240" w:lineRule="auto"/>
              <w:rPr>
                <w:sz w:val="24"/>
                <w:szCs w:val="24"/>
              </w:rPr>
            </w:pPr>
          </w:p>
        </w:tc>
      </w:tr>
      <w:tr w:rsidR="001E14FD" w:rsidRPr="00B40915" w14:paraId="2C1845A6" w14:textId="77777777" w:rsidTr="00F666F0">
        <w:tc>
          <w:tcPr>
            <w:tcW w:w="10466" w:type="dxa"/>
          </w:tcPr>
          <w:p w14:paraId="4ED06750" w14:textId="77777777" w:rsidR="001E14FD" w:rsidRPr="00B40915" w:rsidRDefault="001E14FD" w:rsidP="00F666F0">
            <w:pPr>
              <w:spacing w:after="0" w:line="240" w:lineRule="auto"/>
              <w:rPr>
                <w:sz w:val="24"/>
                <w:szCs w:val="24"/>
              </w:rPr>
            </w:pPr>
          </w:p>
        </w:tc>
      </w:tr>
      <w:tr w:rsidR="001E14FD" w:rsidRPr="00B40915" w14:paraId="15A184C8" w14:textId="77777777" w:rsidTr="00F666F0">
        <w:tc>
          <w:tcPr>
            <w:tcW w:w="10466" w:type="dxa"/>
          </w:tcPr>
          <w:p w14:paraId="3A34C620" w14:textId="77777777" w:rsidR="001E14FD" w:rsidRPr="00B40915" w:rsidRDefault="001E14FD" w:rsidP="00F666F0">
            <w:pPr>
              <w:spacing w:after="0" w:line="240" w:lineRule="auto"/>
              <w:rPr>
                <w:sz w:val="24"/>
                <w:szCs w:val="24"/>
              </w:rPr>
            </w:pPr>
          </w:p>
        </w:tc>
      </w:tr>
      <w:tr w:rsidR="001E14FD" w:rsidRPr="00B40915" w14:paraId="06701DBE" w14:textId="77777777" w:rsidTr="00F666F0">
        <w:tc>
          <w:tcPr>
            <w:tcW w:w="10466" w:type="dxa"/>
          </w:tcPr>
          <w:p w14:paraId="706FA73F" w14:textId="77777777" w:rsidR="001E14FD" w:rsidRPr="00B40915" w:rsidRDefault="001E14FD" w:rsidP="00F666F0">
            <w:pPr>
              <w:spacing w:after="0" w:line="240" w:lineRule="auto"/>
              <w:rPr>
                <w:sz w:val="24"/>
                <w:szCs w:val="24"/>
              </w:rPr>
            </w:pPr>
          </w:p>
        </w:tc>
      </w:tr>
      <w:tr w:rsidR="001E14FD" w:rsidRPr="00B40915" w14:paraId="0AD08F67" w14:textId="77777777" w:rsidTr="00F666F0">
        <w:tc>
          <w:tcPr>
            <w:tcW w:w="10466" w:type="dxa"/>
          </w:tcPr>
          <w:p w14:paraId="1631AD43" w14:textId="77777777" w:rsidR="001E14FD" w:rsidRPr="00B40915" w:rsidRDefault="001E14FD" w:rsidP="00F666F0">
            <w:pPr>
              <w:spacing w:after="0" w:line="240" w:lineRule="auto"/>
              <w:rPr>
                <w:sz w:val="24"/>
                <w:szCs w:val="24"/>
              </w:rPr>
            </w:pPr>
          </w:p>
        </w:tc>
      </w:tr>
      <w:tr w:rsidR="001E14FD" w:rsidRPr="00B40915" w14:paraId="48A750CC" w14:textId="77777777" w:rsidTr="00F666F0">
        <w:tc>
          <w:tcPr>
            <w:tcW w:w="10466" w:type="dxa"/>
          </w:tcPr>
          <w:p w14:paraId="7E1A0E66" w14:textId="77777777" w:rsidR="001E14FD" w:rsidRPr="00B40915" w:rsidRDefault="001E14FD" w:rsidP="00F666F0">
            <w:pPr>
              <w:spacing w:after="0" w:line="240" w:lineRule="auto"/>
              <w:rPr>
                <w:sz w:val="24"/>
                <w:szCs w:val="24"/>
              </w:rPr>
            </w:pPr>
          </w:p>
        </w:tc>
      </w:tr>
      <w:tr w:rsidR="001E14FD" w:rsidRPr="00B40915" w14:paraId="7F480488" w14:textId="77777777" w:rsidTr="00F666F0">
        <w:tc>
          <w:tcPr>
            <w:tcW w:w="10466" w:type="dxa"/>
          </w:tcPr>
          <w:p w14:paraId="2BBFFC8A" w14:textId="77777777" w:rsidR="001E14FD" w:rsidRPr="00B40915" w:rsidRDefault="001E14FD" w:rsidP="00F666F0">
            <w:pPr>
              <w:spacing w:after="0" w:line="240" w:lineRule="auto"/>
              <w:rPr>
                <w:sz w:val="24"/>
                <w:szCs w:val="24"/>
              </w:rPr>
            </w:pPr>
          </w:p>
        </w:tc>
      </w:tr>
      <w:tr w:rsidR="007C268C" w:rsidRPr="00B40915" w14:paraId="397A414D" w14:textId="77777777" w:rsidTr="00F666F0">
        <w:tc>
          <w:tcPr>
            <w:tcW w:w="10466" w:type="dxa"/>
          </w:tcPr>
          <w:p w14:paraId="3BF1774B" w14:textId="77777777" w:rsidR="007C268C" w:rsidRPr="00B40915" w:rsidRDefault="007C268C" w:rsidP="00F666F0">
            <w:pPr>
              <w:spacing w:after="0" w:line="240" w:lineRule="auto"/>
              <w:rPr>
                <w:sz w:val="24"/>
                <w:szCs w:val="24"/>
              </w:rPr>
            </w:pPr>
          </w:p>
        </w:tc>
      </w:tr>
    </w:tbl>
    <w:p w14:paraId="26BCC9CC" w14:textId="77777777" w:rsidR="007C268C" w:rsidRDefault="007C268C" w:rsidP="001E14FD">
      <w:pPr>
        <w:spacing w:after="0" w:line="240" w:lineRule="auto"/>
        <w:jc w:val="both"/>
        <w:rPr>
          <w:rFonts w:eastAsia="Times New Roman"/>
          <w:b/>
          <w:sz w:val="24"/>
          <w:szCs w:val="24"/>
        </w:rPr>
      </w:pPr>
    </w:p>
    <w:p w14:paraId="3C28E1DE" w14:textId="77777777" w:rsidR="001E14FD" w:rsidRPr="00151B6F" w:rsidRDefault="001E14FD" w:rsidP="001E14FD">
      <w:pPr>
        <w:spacing w:after="0" w:line="240" w:lineRule="auto"/>
        <w:jc w:val="both"/>
        <w:rPr>
          <w:b/>
          <w:bCs/>
          <w:color w:val="000000" w:themeColor="text1"/>
          <w:sz w:val="24"/>
          <w:szCs w:val="24"/>
        </w:rPr>
      </w:pPr>
      <w:r w:rsidRPr="00151B6F">
        <w:rPr>
          <w:rFonts w:eastAsia="Times New Roman"/>
          <w:b/>
          <w:sz w:val="24"/>
          <w:szCs w:val="24"/>
        </w:rPr>
        <w:lastRenderedPageBreak/>
        <w:t>TRƯỜNG THCS NGUYỄN DU</w:t>
      </w:r>
      <w:r>
        <w:rPr>
          <w:rFonts w:eastAsia="Times New Roman"/>
          <w:b/>
          <w:sz w:val="24"/>
          <w:szCs w:val="24"/>
        </w:rPr>
        <w:t xml:space="preserve">                                       </w:t>
      </w:r>
      <w:r w:rsidRPr="00151B6F">
        <w:rPr>
          <w:b/>
          <w:bCs/>
          <w:color w:val="000000" w:themeColor="text1"/>
          <w:sz w:val="24"/>
          <w:szCs w:val="24"/>
        </w:rPr>
        <w:t>HƯỚNG DẪN CHẤM</w:t>
      </w:r>
    </w:p>
    <w:p w14:paraId="076DDE30" w14:textId="77777777" w:rsidR="001E14FD" w:rsidRPr="00151B6F" w:rsidRDefault="001E14FD" w:rsidP="001E14FD">
      <w:pPr>
        <w:spacing w:after="0" w:line="240" w:lineRule="auto"/>
        <w:jc w:val="center"/>
        <w:rPr>
          <w:b/>
          <w:bCs/>
          <w:color w:val="000000" w:themeColor="text1"/>
          <w:spacing w:val="-8"/>
          <w:sz w:val="24"/>
          <w:szCs w:val="24"/>
        </w:rPr>
      </w:pPr>
      <w:r>
        <w:rPr>
          <w:b/>
          <w:bCs/>
          <w:color w:val="000000" w:themeColor="text1"/>
          <w:spacing w:val="-8"/>
          <w:sz w:val="24"/>
          <w:szCs w:val="24"/>
        </w:rPr>
        <w:t xml:space="preserve">                                                      </w:t>
      </w:r>
      <w:r w:rsidRPr="00151B6F">
        <w:rPr>
          <w:b/>
          <w:bCs/>
          <w:color w:val="000000" w:themeColor="text1"/>
          <w:spacing w:val="-8"/>
          <w:sz w:val="24"/>
          <w:szCs w:val="24"/>
        </w:rPr>
        <w:t>ĐỀ KIỂM TRA CUỐI KỲ II - NĂM HỌC 2023-2024</w:t>
      </w:r>
    </w:p>
    <w:p w14:paraId="1CF1976E" w14:textId="77777777" w:rsidR="001E14FD" w:rsidRPr="00151B6F" w:rsidRDefault="001E14FD" w:rsidP="001E14FD">
      <w:pPr>
        <w:spacing w:after="0" w:line="240" w:lineRule="auto"/>
        <w:jc w:val="center"/>
        <w:rPr>
          <w:b/>
          <w:bCs/>
          <w:color w:val="000000" w:themeColor="text1"/>
          <w:sz w:val="24"/>
          <w:szCs w:val="24"/>
        </w:rPr>
      </w:pPr>
      <w:r>
        <w:rPr>
          <w:b/>
          <w:bCs/>
          <w:color w:val="000000" w:themeColor="text1"/>
          <w:sz w:val="24"/>
          <w:szCs w:val="24"/>
          <w:lang w:val="pt-BR"/>
        </w:rPr>
        <w:t xml:space="preserve">                                    </w:t>
      </w:r>
      <w:r w:rsidRPr="00151B6F">
        <w:rPr>
          <w:b/>
          <w:bCs/>
          <w:color w:val="000000" w:themeColor="text1"/>
          <w:sz w:val="24"/>
          <w:szCs w:val="24"/>
          <w:lang w:val="pt-BR"/>
        </w:rPr>
        <w:t xml:space="preserve">Môn: </w:t>
      </w:r>
      <w:r w:rsidRPr="00151B6F">
        <w:rPr>
          <w:b/>
          <w:sz w:val="24"/>
          <w:szCs w:val="24"/>
        </w:rPr>
        <w:t>GIÁO DỤC ĐỊA PHƯƠNG - LỚP 8</w:t>
      </w:r>
    </w:p>
    <w:p w14:paraId="7B4B0F14" w14:textId="77777777" w:rsidR="001E14FD" w:rsidRPr="00151B6F" w:rsidRDefault="001E14FD" w:rsidP="001E14FD">
      <w:pPr>
        <w:pStyle w:val="NormalWeb"/>
        <w:spacing w:before="0" w:beforeAutospacing="0" w:after="0" w:afterAutospacing="0"/>
        <w:jc w:val="center"/>
        <w:rPr>
          <w:b/>
          <w:color w:val="000000" w:themeColor="text1"/>
        </w:rPr>
      </w:pPr>
      <w:r>
        <w:rPr>
          <w:i/>
          <w:iCs/>
          <w:color w:val="000000" w:themeColor="text1"/>
          <w:lang w:val="pt-BR"/>
        </w:rPr>
        <w:t xml:space="preserve">                                        </w:t>
      </w:r>
      <w:r w:rsidRPr="00151B6F">
        <w:rPr>
          <w:i/>
          <w:iCs/>
          <w:color w:val="000000" w:themeColor="text1"/>
          <w:lang w:val="pt-BR"/>
        </w:rPr>
        <w:t>Thời gian làm bài: 45  phút (Không kể giao đề)</w:t>
      </w:r>
    </w:p>
    <w:p w14:paraId="01D81190" w14:textId="77777777" w:rsidR="001E14FD" w:rsidRPr="00B40915" w:rsidRDefault="001E14FD" w:rsidP="001E14FD">
      <w:pPr>
        <w:pStyle w:val="NoSpacing"/>
        <w:jc w:val="center"/>
        <w:rPr>
          <w:rFonts w:ascii="Times New Roman" w:eastAsia="Times New Roman" w:hAnsi="Times New Roman"/>
          <w:bCs/>
          <w:i/>
          <w:color w:val="000000"/>
          <w:sz w:val="24"/>
          <w:szCs w:val="24"/>
          <w:lang w:eastAsia="vi-VN"/>
        </w:rPr>
      </w:pPr>
      <w:r w:rsidRPr="00B40915">
        <w:rPr>
          <w:rFonts w:ascii="Times New Roman" w:eastAsia="Times New Roman" w:hAnsi="Times New Roman"/>
          <w:bCs/>
          <w:i/>
          <w:color w:val="000000"/>
          <w:sz w:val="24"/>
          <w:szCs w:val="24"/>
          <w:lang w:eastAsia="vi-VN"/>
        </w:rPr>
        <w:t>(Dành cho HSKT)</w:t>
      </w:r>
    </w:p>
    <w:p w14:paraId="098E7458" w14:textId="77777777" w:rsidR="001E14FD" w:rsidRPr="00151B6F" w:rsidRDefault="001E14FD" w:rsidP="001E14FD">
      <w:pPr>
        <w:spacing w:after="0" w:line="240" w:lineRule="auto"/>
        <w:jc w:val="center"/>
        <w:rPr>
          <w:b/>
          <w:color w:val="000000" w:themeColor="text1"/>
          <w:sz w:val="24"/>
          <w:szCs w:val="24"/>
        </w:rPr>
      </w:pPr>
    </w:p>
    <w:tbl>
      <w:tblPr>
        <w:tblStyle w:val="TableGrid"/>
        <w:tblW w:w="9752" w:type="dxa"/>
        <w:tblInd w:w="421" w:type="dxa"/>
        <w:tblLook w:val="04A0" w:firstRow="1" w:lastRow="0" w:firstColumn="1" w:lastColumn="0" w:noHBand="0" w:noVBand="1"/>
      </w:tblPr>
      <w:tblGrid>
        <w:gridCol w:w="8476"/>
        <w:gridCol w:w="1276"/>
      </w:tblGrid>
      <w:tr w:rsidR="007654CA" w:rsidRPr="00151B6F" w14:paraId="2E6312E5" w14:textId="77777777" w:rsidTr="007C268C">
        <w:trPr>
          <w:trHeight w:val="239"/>
        </w:trPr>
        <w:tc>
          <w:tcPr>
            <w:tcW w:w="8476" w:type="dxa"/>
          </w:tcPr>
          <w:p w14:paraId="05975C5D" w14:textId="77777777" w:rsidR="007654CA" w:rsidRPr="00151B6F" w:rsidRDefault="007654CA" w:rsidP="00F666F0">
            <w:pPr>
              <w:spacing w:after="0" w:line="240" w:lineRule="auto"/>
              <w:jc w:val="center"/>
              <w:rPr>
                <w:b/>
                <w:color w:val="000000" w:themeColor="text1"/>
                <w:sz w:val="24"/>
                <w:szCs w:val="24"/>
              </w:rPr>
            </w:pPr>
            <w:r w:rsidRPr="00151B6F">
              <w:rPr>
                <w:b/>
                <w:color w:val="000000" w:themeColor="text1"/>
                <w:sz w:val="24"/>
                <w:szCs w:val="24"/>
              </w:rPr>
              <w:t>Đáp án</w:t>
            </w:r>
          </w:p>
        </w:tc>
        <w:tc>
          <w:tcPr>
            <w:tcW w:w="1276" w:type="dxa"/>
          </w:tcPr>
          <w:p w14:paraId="1ABF0D04" w14:textId="77777777" w:rsidR="007654CA" w:rsidRPr="00151B6F" w:rsidRDefault="007654CA" w:rsidP="00F666F0">
            <w:pPr>
              <w:spacing w:after="0" w:line="240" w:lineRule="auto"/>
              <w:jc w:val="center"/>
              <w:rPr>
                <w:b/>
                <w:color w:val="000000" w:themeColor="text1"/>
                <w:sz w:val="24"/>
                <w:szCs w:val="24"/>
              </w:rPr>
            </w:pPr>
            <w:r w:rsidRPr="00151B6F">
              <w:rPr>
                <w:b/>
                <w:color w:val="000000" w:themeColor="text1"/>
                <w:sz w:val="24"/>
                <w:szCs w:val="24"/>
              </w:rPr>
              <w:t>Điểm</w:t>
            </w:r>
          </w:p>
        </w:tc>
      </w:tr>
      <w:tr w:rsidR="007654CA" w:rsidRPr="00151B6F" w14:paraId="5E340628" w14:textId="77777777" w:rsidTr="007C268C">
        <w:trPr>
          <w:trHeight w:val="1509"/>
        </w:trPr>
        <w:tc>
          <w:tcPr>
            <w:tcW w:w="8476" w:type="dxa"/>
          </w:tcPr>
          <w:p w14:paraId="607A7C53" w14:textId="77777777" w:rsidR="007654CA" w:rsidRPr="00151B6F" w:rsidRDefault="007654CA" w:rsidP="00F666F0">
            <w:pPr>
              <w:pStyle w:val="Vnbnnidung30"/>
              <w:keepNext/>
              <w:spacing w:line="240" w:lineRule="auto"/>
              <w:jc w:val="both"/>
              <w:rPr>
                <w:rFonts w:ascii="Times New Roman" w:hAnsi="Times New Roman" w:cs="Times New Roman"/>
                <w:b/>
                <w:sz w:val="24"/>
                <w:szCs w:val="24"/>
              </w:rPr>
            </w:pPr>
            <w:r w:rsidRPr="00151B6F">
              <w:rPr>
                <w:rFonts w:ascii="Times New Roman" w:hAnsi="Times New Roman" w:cs="Times New Roman"/>
                <w:b/>
                <w:sz w:val="24"/>
                <w:szCs w:val="24"/>
              </w:rPr>
              <w:t>Một số nét tiêu biểu về nếp sống văn hóa của các dân tộc thiểu số miền núi tỉnh Quảng Nam.</w:t>
            </w:r>
          </w:p>
          <w:p w14:paraId="560072EA" w14:textId="77777777" w:rsidR="007654CA" w:rsidRPr="00151B6F" w:rsidRDefault="007654CA" w:rsidP="00F666F0">
            <w:pPr>
              <w:tabs>
                <w:tab w:val="left" w:pos="660"/>
              </w:tabs>
              <w:spacing w:after="0" w:line="240" w:lineRule="auto"/>
              <w:rPr>
                <w:rFonts w:eastAsia="Arial"/>
                <w:b/>
                <w:sz w:val="24"/>
                <w:szCs w:val="24"/>
              </w:rPr>
            </w:pPr>
            <w:r w:rsidRPr="00151B6F">
              <w:rPr>
                <w:rFonts w:eastAsia="Arial"/>
                <w:b/>
                <w:sz w:val="24"/>
                <w:szCs w:val="24"/>
              </w:rPr>
              <w:t>a. Tập quán định cư, canh tác</w:t>
            </w:r>
          </w:p>
          <w:p w14:paraId="6A455106" w14:textId="77777777" w:rsidR="007654CA" w:rsidRPr="00151B6F" w:rsidRDefault="007654CA" w:rsidP="00F666F0">
            <w:pPr>
              <w:spacing w:after="0" w:line="240" w:lineRule="auto"/>
              <w:ind w:right="120"/>
              <w:jc w:val="both"/>
              <w:rPr>
                <w:rFonts w:eastAsia="Times New Roman"/>
                <w:sz w:val="24"/>
                <w:szCs w:val="24"/>
              </w:rPr>
            </w:pPr>
            <w:r w:rsidRPr="00151B6F">
              <w:rPr>
                <w:rFonts w:eastAsia="Arial"/>
                <w:sz w:val="24"/>
                <w:szCs w:val="24"/>
              </w:rPr>
              <w:t xml:space="preserve">- Định cư tập trung theo Làng – Bản. </w:t>
            </w:r>
          </w:p>
          <w:p w14:paraId="0042411B" w14:textId="77777777" w:rsidR="007654CA" w:rsidRPr="00151B6F" w:rsidRDefault="007654CA" w:rsidP="00F666F0">
            <w:pPr>
              <w:spacing w:after="0" w:line="240" w:lineRule="auto"/>
              <w:ind w:right="120"/>
              <w:jc w:val="both"/>
              <w:rPr>
                <w:rFonts w:eastAsia="Arial"/>
                <w:sz w:val="24"/>
                <w:szCs w:val="24"/>
              </w:rPr>
            </w:pPr>
            <w:r w:rsidRPr="00151B6F">
              <w:rPr>
                <w:rFonts w:eastAsia="Arial"/>
                <w:sz w:val="24"/>
                <w:szCs w:val="24"/>
              </w:rPr>
              <w:t xml:space="preserve">- Không gian chung tiêu biểu nhất của mỗi làng là nhà làng (tên gọi khác: Nhà Gươl, Moong, ...). </w:t>
            </w:r>
          </w:p>
          <w:p w14:paraId="08C847D5" w14:textId="77777777" w:rsidR="007654CA" w:rsidRPr="00151B6F" w:rsidRDefault="007654CA" w:rsidP="00F666F0">
            <w:pPr>
              <w:spacing w:after="0" w:line="240" w:lineRule="auto"/>
              <w:ind w:right="20"/>
              <w:jc w:val="both"/>
              <w:rPr>
                <w:rFonts w:eastAsia="Arial"/>
                <w:sz w:val="24"/>
                <w:szCs w:val="24"/>
              </w:rPr>
            </w:pPr>
            <w:r w:rsidRPr="00151B6F">
              <w:rPr>
                <w:rFonts w:eastAsia="Arial"/>
                <w:sz w:val="24"/>
                <w:szCs w:val="24"/>
              </w:rPr>
              <w:t>- Trong các làng truyền thống, già làng có vai trò vô cùng quan trọng.</w:t>
            </w:r>
          </w:p>
          <w:p w14:paraId="06787181" w14:textId="77777777" w:rsidR="007654CA" w:rsidRPr="00151B6F" w:rsidRDefault="007654CA" w:rsidP="00F666F0">
            <w:pPr>
              <w:spacing w:after="0" w:line="240" w:lineRule="auto"/>
              <w:ind w:right="20"/>
              <w:jc w:val="both"/>
              <w:rPr>
                <w:rFonts w:eastAsia="Arial"/>
                <w:sz w:val="24"/>
                <w:szCs w:val="24"/>
              </w:rPr>
            </w:pPr>
            <w:r w:rsidRPr="00151B6F">
              <w:rPr>
                <w:rFonts w:eastAsia="Arial"/>
                <w:sz w:val="24"/>
                <w:szCs w:val="24"/>
              </w:rPr>
              <w:t xml:space="preserve">- Phương thức canh tác chủ yếu của đồng bào dân tộc thiểu số miền núi là làm nương rẫy. </w:t>
            </w:r>
          </w:p>
          <w:p w14:paraId="55A7096A" w14:textId="77777777" w:rsidR="007654CA" w:rsidRPr="00151B6F" w:rsidRDefault="007654CA" w:rsidP="00F666F0">
            <w:pPr>
              <w:spacing w:after="0" w:line="240" w:lineRule="auto"/>
              <w:rPr>
                <w:rFonts w:eastAsia="Arial"/>
                <w:b/>
                <w:sz w:val="24"/>
                <w:szCs w:val="24"/>
              </w:rPr>
            </w:pPr>
            <w:r w:rsidRPr="00151B6F">
              <w:rPr>
                <w:rFonts w:eastAsia="Arial"/>
                <w:b/>
                <w:sz w:val="24"/>
                <w:szCs w:val="24"/>
              </w:rPr>
              <w:t>b. Trang phục, trang sức</w:t>
            </w:r>
          </w:p>
          <w:p w14:paraId="042114DC" w14:textId="77777777" w:rsidR="007654CA" w:rsidRPr="00151B6F" w:rsidRDefault="007654CA" w:rsidP="00F666F0">
            <w:pPr>
              <w:spacing w:after="0" w:line="240" w:lineRule="auto"/>
              <w:ind w:right="120"/>
              <w:jc w:val="both"/>
              <w:rPr>
                <w:rFonts w:eastAsia="Arial"/>
                <w:sz w:val="24"/>
                <w:szCs w:val="24"/>
              </w:rPr>
            </w:pPr>
            <w:r w:rsidRPr="00151B6F">
              <w:rPr>
                <w:rFonts w:eastAsia="Arial"/>
                <w:sz w:val="24"/>
                <w:szCs w:val="24"/>
              </w:rPr>
              <w:t xml:space="preserve">- Trang phục của mỗi dân tộc có sự khác nhau về hoa văn, màu sắc, cách thức trang trí, là dấu hiệu để nhận biết và phân biệt giữa dân tộc này với dân tộc khác. </w:t>
            </w:r>
          </w:p>
          <w:p w14:paraId="0429F758" w14:textId="77777777" w:rsidR="007654CA" w:rsidRPr="00151B6F" w:rsidRDefault="007654CA" w:rsidP="00F666F0">
            <w:pPr>
              <w:spacing w:after="0" w:line="240" w:lineRule="auto"/>
              <w:ind w:right="120"/>
              <w:jc w:val="both"/>
              <w:rPr>
                <w:rFonts w:eastAsia="Arial"/>
                <w:sz w:val="24"/>
                <w:szCs w:val="24"/>
              </w:rPr>
            </w:pPr>
            <w:r w:rsidRPr="00151B6F">
              <w:rPr>
                <w:rFonts w:eastAsia="Arial"/>
                <w:sz w:val="24"/>
                <w:szCs w:val="24"/>
              </w:rPr>
              <w:t xml:space="preserve">+ Gom màu chủ đạo là chàm đen (tượng trưng cho đất) và màu đỏ (tượng trưng cho mặt trời). Trang phục truyền thống của đàn ông khá đơn giản là đóng khố, ở trần; ở phụ nữ hoàn chỉnh hơn, gồm váy, áo được dệt khá tỉ mỉ, trang trí nhiều màu sắc. </w:t>
            </w:r>
          </w:p>
          <w:p w14:paraId="5902A004" w14:textId="77777777" w:rsidR="007654CA" w:rsidRPr="00151B6F" w:rsidRDefault="007654CA" w:rsidP="00F666F0">
            <w:pPr>
              <w:spacing w:after="0" w:line="240" w:lineRule="auto"/>
              <w:ind w:right="120"/>
              <w:jc w:val="both"/>
              <w:rPr>
                <w:rFonts w:eastAsia="Arial"/>
                <w:sz w:val="24"/>
                <w:szCs w:val="24"/>
              </w:rPr>
            </w:pPr>
            <w:r w:rsidRPr="00151B6F">
              <w:rPr>
                <w:rFonts w:eastAsia="Times New Roman"/>
                <w:sz w:val="24"/>
                <w:szCs w:val="24"/>
              </w:rPr>
              <w:t xml:space="preserve">- </w:t>
            </w:r>
            <w:r w:rsidRPr="00151B6F">
              <w:rPr>
                <w:rFonts w:eastAsia="Arial"/>
                <w:sz w:val="24"/>
                <w:szCs w:val="24"/>
              </w:rPr>
              <w:t>Trang sức với nhiều chủng loại, màu sắc, phổ biến là vòng cổ, vòng tay, vòng chân, vòng tai, chuỗi hạt …</w:t>
            </w:r>
          </w:p>
          <w:p w14:paraId="54C1AA5E" w14:textId="77777777" w:rsidR="007654CA" w:rsidRPr="00151B6F" w:rsidRDefault="007654CA" w:rsidP="00F666F0">
            <w:pPr>
              <w:tabs>
                <w:tab w:val="left" w:pos="560"/>
              </w:tabs>
              <w:spacing w:after="0" w:line="240" w:lineRule="auto"/>
              <w:rPr>
                <w:rFonts w:eastAsia="Arial"/>
                <w:b/>
                <w:sz w:val="24"/>
                <w:szCs w:val="24"/>
              </w:rPr>
            </w:pPr>
            <w:r w:rsidRPr="00151B6F">
              <w:rPr>
                <w:rFonts w:eastAsia="Arial"/>
                <w:b/>
                <w:sz w:val="24"/>
                <w:szCs w:val="24"/>
              </w:rPr>
              <w:t>c. Lễ hội truyền thống</w:t>
            </w:r>
          </w:p>
          <w:p w14:paraId="24B1CE16" w14:textId="77777777" w:rsidR="007654CA" w:rsidRPr="00151B6F" w:rsidRDefault="007654CA" w:rsidP="00F666F0">
            <w:pPr>
              <w:spacing w:after="0" w:line="240" w:lineRule="auto"/>
              <w:ind w:right="20"/>
              <w:jc w:val="both"/>
              <w:rPr>
                <w:rFonts w:eastAsia="Arial"/>
                <w:sz w:val="24"/>
                <w:szCs w:val="24"/>
              </w:rPr>
            </w:pPr>
            <w:r w:rsidRPr="00151B6F">
              <w:rPr>
                <w:rFonts w:eastAsia="Arial"/>
                <w:sz w:val="24"/>
                <w:szCs w:val="24"/>
              </w:rPr>
              <w:t xml:space="preserve">- Lễ hội thường được tổ chức khi kết thúc mùa rẫy, sau khi thu hoạch xong. </w:t>
            </w:r>
          </w:p>
          <w:p w14:paraId="543BF815" w14:textId="77777777" w:rsidR="007654CA" w:rsidRPr="00151B6F" w:rsidRDefault="007654CA" w:rsidP="00F666F0">
            <w:pPr>
              <w:spacing w:after="0" w:line="240" w:lineRule="auto"/>
              <w:ind w:right="20"/>
              <w:jc w:val="both"/>
              <w:rPr>
                <w:rFonts w:eastAsia="Arial"/>
                <w:sz w:val="24"/>
                <w:szCs w:val="24"/>
              </w:rPr>
            </w:pPr>
            <w:r w:rsidRPr="00151B6F">
              <w:rPr>
                <w:rFonts w:eastAsia="Arial"/>
                <w:sz w:val="24"/>
                <w:szCs w:val="24"/>
              </w:rPr>
              <w:t xml:space="preserve">- Tiêu biểu là Lễ mừng lúa mới của dân tộc Cơ Tu, Lễ lúa kho của dân tộc Xê – Đăng, Lễ cầu mưa của dân tộc Cor, Lễ tết mùa của dân tộc Giẻ – Triêng … </w:t>
            </w:r>
          </w:p>
          <w:p w14:paraId="1BA93285" w14:textId="77777777" w:rsidR="007654CA" w:rsidRPr="00151B6F" w:rsidRDefault="007654CA" w:rsidP="00F666F0">
            <w:pPr>
              <w:spacing w:after="0" w:line="240" w:lineRule="auto"/>
              <w:ind w:right="20"/>
              <w:jc w:val="both"/>
              <w:rPr>
                <w:rFonts w:eastAsia="Arial"/>
                <w:sz w:val="24"/>
                <w:szCs w:val="24"/>
              </w:rPr>
            </w:pPr>
            <w:r w:rsidRPr="00151B6F">
              <w:rPr>
                <w:rFonts w:eastAsia="Arial"/>
                <w:sz w:val="24"/>
                <w:szCs w:val="24"/>
              </w:rPr>
              <w:t xml:space="preserve">- Ẩm thực (xôi, cơm lam, thịt nướng, rượu cần... ) và âm nhạc (cồng chiêng, đàn, sáo, trống …)  là nét đặc sắc của lễ hội. </w:t>
            </w:r>
          </w:p>
          <w:p w14:paraId="4503D994" w14:textId="77777777" w:rsidR="007654CA" w:rsidRPr="00151B6F" w:rsidRDefault="007654CA" w:rsidP="00F666F0">
            <w:pPr>
              <w:spacing w:after="0" w:line="240" w:lineRule="auto"/>
              <w:rPr>
                <w:rFonts w:eastAsia="Arial"/>
                <w:b/>
                <w:sz w:val="24"/>
                <w:szCs w:val="24"/>
              </w:rPr>
            </w:pPr>
            <w:r w:rsidRPr="00151B6F">
              <w:rPr>
                <w:rFonts w:eastAsia="Arial"/>
                <w:b/>
                <w:sz w:val="24"/>
                <w:szCs w:val="24"/>
              </w:rPr>
              <w:t>d. Giao tiếp, ứng xử</w:t>
            </w:r>
          </w:p>
          <w:p w14:paraId="3FBEE49F" w14:textId="77777777" w:rsidR="007654CA" w:rsidRPr="00151B6F" w:rsidRDefault="007654CA" w:rsidP="00F666F0">
            <w:pPr>
              <w:spacing w:after="0" w:line="240" w:lineRule="auto"/>
              <w:ind w:right="120"/>
              <w:jc w:val="both"/>
              <w:rPr>
                <w:rFonts w:eastAsia="Arial"/>
                <w:sz w:val="24"/>
                <w:szCs w:val="24"/>
              </w:rPr>
            </w:pPr>
            <w:r w:rsidRPr="00151B6F">
              <w:rPr>
                <w:rFonts w:eastAsia="Arial"/>
                <w:sz w:val="24"/>
                <w:szCs w:val="24"/>
              </w:rPr>
              <w:t xml:space="preserve">- Hầu hết các dân tộc thiểu số miền núi Quảng Nam đều có “Mùa kể chuyện” khi mùa suốt (gặt) lúa đã xong, lúa đã về kho. </w:t>
            </w:r>
          </w:p>
        </w:tc>
        <w:tc>
          <w:tcPr>
            <w:tcW w:w="1276" w:type="dxa"/>
          </w:tcPr>
          <w:p w14:paraId="19558A25" w14:textId="77777777" w:rsidR="007654CA" w:rsidRPr="00151B6F" w:rsidRDefault="007654CA" w:rsidP="00F666F0">
            <w:pPr>
              <w:spacing w:after="0" w:line="240" w:lineRule="auto"/>
              <w:jc w:val="center"/>
              <w:rPr>
                <w:color w:val="000000" w:themeColor="text1"/>
                <w:sz w:val="24"/>
                <w:szCs w:val="24"/>
              </w:rPr>
            </w:pPr>
          </w:p>
          <w:p w14:paraId="01A173E1" w14:textId="77777777" w:rsidR="007654CA" w:rsidRPr="00151B6F" w:rsidRDefault="007654CA" w:rsidP="00F666F0">
            <w:pPr>
              <w:spacing w:after="0" w:line="240" w:lineRule="auto"/>
              <w:jc w:val="center"/>
              <w:rPr>
                <w:color w:val="000000" w:themeColor="text1"/>
                <w:sz w:val="24"/>
                <w:szCs w:val="24"/>
              </w:rPr>
            </w:pPr>
          </w:p>
          <w:p w14:paraId="29E72853" w14:textId="77777777" w:rsidR="007654CA" w:rsidRPr="00151B6F" w:rsidRDefault="007654CA" w:rsidP="00F666F0">
            <w:pPr>
              <w:spacing w:after="0" w:line="240" w:lineRule="auto"/>
              <w:jc w:val="center"/>
              <w:rPr>
                <w:color w:val="000000" w:themeColor="text1"/>
                <w:sz w:val="24"/>
                <w:szCs w:val="24"/>
              </w:rPr>
            </w:pPr>
          </w:p>
          <w:p w14:paraId="2402CABA" w14:textId="667799AB" w:rsidR="007654CA" w:rsidRPr="00151B6F" w:rsidRDefault="007654CA" w:rsidP="00F666F0">
            <w:pPr>
              <w:spacing w:after="0" w:line="240" w:lineRule="auto"/>
              <w:jc w:val="center"/>
              <w:rPr>
                <w:color w:val="000000" w:themeColor="text1"/>
                <w:sz w:val="24"/>
                <w:szCs w:val="24"/>
              </w:rPr>
            </w:pPr>
            <w:r w:rsidRPr="00151B6F">
              <w:rPr>
                <w:color w:val="000000" w:themeColor="text1"/>
                <w:sz w:val="24"/>
                <w:szCs w:val="24"/>
              </w:rPr>
              <w:t>0,5</w:t>
            </w:r>
          </w:p>
          <w:p w14:paraId="1A2806FE" w14:textId="11C428D0" w:rsidR="007654CA" w:rsidRPr="00151B6F" w:rsidRDefault="007654CA" w:rsidP="00F666F0">
            <w:pPr>
              <w:spacing w:after="0" w:line="240" w:lineRule="auto"/>
              <w:jc w:val="center"/>
              <w:rPr>
                <w:color w:val="000000" w:themeColor="text1"/>
                <w:sz w:val="24"/>
                <w:szCs w:val="24"/>
              </w:rPr>
            </w:pPr>
            <w:r>
              <w:rPr>
                <w:color w:val="000000" w:themeColor="text1"/>
                <w:sz w:val="24"/>
                <w:szCs w:val="24"/>
              </w:rPr>
              <w:t>1,0</w:t>
            </w:r>
          </w:p>
          <w:p w14:paraId="0CA11010" w14:textId="77777777" w:rsidR="007654CA" w:rsidRPr="00151B6F" w:rsidRDefault="007654CA" w:rsidP="00F666F0">
            <w:pPr>
              <w:spacing w:after="0" w:line="240" w:lineRule="auto"/>
              <w:jc w:val="center"/>
              <w:rPr>
                <w:color w:val="000000" w:themeColor="text1"/>
                <w:sz w:val="24"/>
                <w:szCs w:val="24"/>
              </w:rPr>
            </w:pPr>
          </w:p>
          <w:p w14:paraId="19F1E01D" w14:textId="4BA07A10" w:rsidR="007654CA" w:rsidRPr="00151B6F" w:rsidRDefault="007654CA" w:rsidP="00F666F0">
            <w:pPr>
              <w:spacing w:after="0" w:line="240" w:lineRule="auto"/>
              <w:jc w:val="center"/>
              <w:rPr>
                <w:color w:val="000000" w:themeColor="text1"/>
                <w:sz w:val="24"/>
                <w:szCs w:val="24"/>
              </w:rPr>
            </w:pPr>
            <w:r w:rsidRPr="00151B6F">
              <w:rPr>
                <w:color w:val="000000" w:themeColor="text1"/>
                <w:sz w:val="24"/>
                <w:szCs w:val="24"/>
              </w:rPr>
              <w:t>0,5</w:t>
            </w:r>
          </w:p>
          <w:p w14:paraId="1C6F7C1B" w14:textId="77777777" w:rsidR="007654CA" w:rsidRPr="00151B6F" w:rsidRDefault="007654CA" w:rsidP="001E14FD">
            <w:pPr>
              <w:spacing w:after="0" w:line="240" w:lineRule="auto"/>
              <w:jc w:val="center"/>
              <w:rPr>
                <w:color w:val="000000" w:themeColor="text1"/>
                <w:sz w:val="24"/>
                <w:szCs w:val="24"/>
              </w:rPr>
            </w:pPr>
            <w:r>
              <w:rPr>
                <w:color w:val="000000" w:themeColor="text1"/>
                <w:sz w:val="24"/>
                <w:szCs w:val="24"/>
              </w:rPr>
              <w:t>1,0</w:t>
            </w:r>
          </w:p>
          <w:p w14:paraId="6F2F6D65" w14:textId="77777777" w:rsidR="007654CA" w:rsidRPr="00151B6F" w:rsidRDefault="007654CA" w:rsidP="00F666F0">
            <w:pPr>
              <w:spacing w:after="0" w:line="240" w:lineRule="auto"/>
              <w:jc w:val="center"/>
              <w:rPr>
                <w:color w:val="000000" w:themeColor="text1"/>
                <w:sz w:val="24"/>
                <w:szCs w:val="24"/>
              </w:rPr>
            </w:pPr>
          </w:p>
          <w:p w14:paraId="0984AE5F" w14:textId="77777777" w:rsidR="007654CA" w:rsidRPr="00151B6F" w:rsidRDefault="007654CA" w:rsidP="00F666F0">
            <w:pPr>
              <w:spacing w:after="0" w:line="240" w:lineRule="auto"/>
              <w:jc w:val="center"/>
              <w:rPr>
                <w:color w:val="000000" w:themeColor="text1"/>
                <w:sz w:val="24"/>
                <w:szCs w:val="24"/>
              </w:rPr>
            </w:pPr>
          </w:p>
          <w:p w14:paraId="7BF8D47F" w14:textId="77777777" w:rsidR="007654CA" w:rsidRPr="00151B6F" w:rsidRDefault="007654CA" w:rsidP="001E14FD">
            <w:pPr>
              <w:spacing w:after="0" w:line="240" w:lineRule="auto"/>
              <w:jc w:val="center"/>
              <w:rPr>
                <w:color w:val="000000" w:themeColor="text1"/>
                <w:sz w:val="24"/>
                <w:szCs w:val="24"/>
              </w:rPr>
            </w:pPr>
            <w:r>
              <w:rPr>
                <w:color w:val="000000" w:themeColor="text1"/>
                <w:sz w:val="24"/>
                <w:szCs w:val="24"/>
              </w:rPr>
              <w:t>1,0</w:t>
            </w:r>
          </w:p>
          <w:p w14:paraId="35FDCB38" w14:textId="77777777" w:rsidR="007654CA" w:rsidRPr="00151B6F" w:rsidRDefault="007654CA" w:rsidP="007654CA">
            <w:pPr>
              <w:spacing w:after="0" w:line="240" w:lineRule="auto"/>
              <w:rPr>
                <w:color w:val="000000" w:themeColor="text1"/>
                <w:sz w:val="24"/>
                <w:szCs w:val="24"/>
              </w:rPr>
            </w:pPr>
          </w:p>
          <w:p w14:paraId="6469E14F" w14:textId="2FB2A4D7" w:rsidR="007654CA" w:rsidRPr="00151B6F" w:rsidRDefault="007654CA" w:rsidP="00F666F0">
            <w:pPr>
              <w:spacing w:after="0" w:line="240" w:lineRule="auto"/>
              <w:jc w:val="center"/>
              <w:rPr>
                <w:color w:val="000000" w:themeColor="text1"/>
                <w:sz w:val="24"/>
                <w:szCs w:val="24"/>
              </w:rPr>
            </w:pPr>
            <w:r>
              <w:rPr>
                <w:color w:val="000000" w:themeColor="text1"/>
                <w:sz w:val="24"/>
                <w:szCs w:val="24"/>
              </w:rPr>
              <w:t>1,0</w:t>
            </w:r>
          </w:p>
          <w:p w14:paraId="4CF575DB" w14:textId="77777777" w:rsidR="007654CA" w:rsidRPr="00151B6F" w:rsidRDefault="007654CA" w:rsidP="00F666F0">
            <w:pPr>
              <w:spacing w:after="0" w:line="240" w:lineRule="auto"/>
              <w:jc w:val="center"/>
              <w:rPr>
                <w:color w:val="000000" w:themeColor="text1"/>
                <w:sz w:val="24"/>
                <w:szCs w:val="24"/>
              </w:rPr>
            </w:pPr>
          </w:p>
          <w:p w14:paraId="7FB72A72" w14:textId="77777777" w:rsidR="007654CA" w:rsidRPr="00151B6F" w:rsidRDefault="007654CA" w:rsidP="00F666F0">
            <w:pPr>
              <w:spacing w:after="0" w:line="240" w:lineRule="auto"/>
              <w:jc w:val="center"/>
              <w:rPr>
                <w:color w:val="000000" w:themeColor="text1"/>
                <w:sz w:val="24"/>
                <w:szCs w:val="24"/>
              </w:rPr>
            </w:pPr>
          </w:p>
          <w:p w14:paraId="30E45A17" w14:textId="77777777" w:rsidR="007654CA" w:rsidRPr="00151B6F" w:rsidRDefault="007654CA" w:rsidP="00F666F0">
            <w:pPr>
              <w:spacing w:after="0" w:line="240" w:lineRule="auto"/>
              <w:jc w:val="center"/>
              <w:rPr>
                <w:color w:val="000000" w:themeColor="text1"/>
                <w:sz w:val="24"/>
                <w:szCs w:val="24"/>
              </w:rPr>
            </w:pPr>
          </w:p>
          <w:p w14:paraId="736A8892" w14:textId="77777777" w:rsidR="007654CA" w:rsidRPr="00151B6F" w:rsidRDefault="007654CA" w:rsidP="001E14FD">
            <w:pPr>
              <w:spacing w:after="0" w:line="240" w:lineRule="auto"/>
              <w:jc w:val="center"/>
              <w:rPr>
                <w:color w:val="000000" w:themeColor="text1"/>
                <w:sz w:val="24"/>
                <w:szCs w:val="24"/>
              </w:rPr>
            </w:pPr>
            <w:r>
              <w:rPr>
                <w:color w:val="000000" w:themeColor="text1"/>
                <w:sz w:val="24"/>
                <w:szCs w:val="24"/>
              </w:rPr>
              <w:t>1,0</w:t>
            </w:r>
          </w:p>
          <w:p w14:paraId="4360F5CD" w14:textId="77777777" w:rsidR="007654CA" w:rsidRPr="00151B6F" w:rsidRDefault="007654CA" w:rsidP="00F666F0">
            <w:pPr>
              <w:spacing w:after="0" w:line="240" w:lineRule="auto"/>
              <w:jc w:val="center"/>
              <w:rPr>
                <w:color w:val="000000" w:themeColor="text1"/>
                <w:sz w:val="24"/>
                <w:szCs w:val="24"/>
              </w:rPr>
            </w:pPr>
          </w:p>
          <w:p w14:paraId="79C2A451" w14:textId="77777777" w:rsidR="007654CA" w:rsidRPr="00151B6F" w:rsidRDefault="007654CA" w:rsidP="00F666F0">
            <w:pPr>
              <w:spacing w:after="0" w:line="240" w:lineRule="auto"/>
              <w:jc w:val="center"/>
              <w:rPr>
                <w:color w:val="000000" w:themeColor="text1"/>
                <w:sz w:val="24"/>
                <w:szCs w:val="24"/>
              </w:rPr>
            </w:pPr>
          </w:p>
          <w:p w14:paraId="51AE9A0F" w14:textId="0927CA08" w:rsidR="007654CA" w:rsidRPr="00151B6F" w:rsidRDefault="007654CA" w:rsidP="007654CA">
            <w:pPr>
              <w:spacing w:after="0" w:line="240" w:lineRule="auto"/>
              <w:jc w:val="center"/>
              <w:rPr>
                <w:color w:val="000000" w:themeColor="text1"/>
                <w:sz w:val="24"/>
                <w:szCs w:val="24"/>
              </w:rPr>
            </w:pPr>
            <w:r>
              <w:rPr>
                <w:color w:val="000000" w:themeColor="text1"/>
                <w:sz w:val="24"/>
                <w:szCs w:val="24"/>
              </w:rPr>
              <w:t>1,0</w:t>
            </w:r>
          </w:p>
          <w:p w14:paraId="325925AA" w14:textId="60AD3267" w:rsidR="007654CA" w:rsidRPr="00151B6F" w:rsidRDefault="007654CA" w:rsidP="00F666F0">
            <w:pPr>
              <w:spacing w:after="0" w:line="240" w:lineRule="auto"/>
              <w:jc w:val="center"/>
              <w:rPr>
                <w:color w:val="000000" w:themeColor="text1"/>
                <w:sz w:val="24"/>
                <w:szCs w:val="24"/>
              </w:rPr>
            </w:pPr>
            <w:r w:rsidRPr="00151B6F">
              <w:rPr>
                <w:color w:val="000000" w:themeColor="text1"/>
                <w:sz w:val="24"/>
                <w:szCs w:val="24"/>
              </w:rPr>
              <w:t>1</w:t>
            </w:r>
            <w:r>
              <w:rPr>
                <w:color w:val="000000" w:themeColor="text1"/>
                <w:sz w:val="24"/>
                <w:szCs w:val="24"/>
              </w:rPr>
              <w:t>,0</w:t>
            </w:r>
          </w:p>
          <w:p w14:paraId="1A1BA57E" w14:textId="77777777" w:rsidR="007654CA" w:rsidRPr="00151B6F" w:rsidRDefault="007654CA" w:rsidP="007654CA">
            <w:pPr>
              <w:spacing w:after="0" w:line="240" w:lineRule="auto"/>
              <w:rPr>
                <w:color w:val="000000" w:themeColor="text1"/>
                <w:sz w:val="24"/>
                <w:szCs w:val="24"/>
              </w:rPr>
            </w:pPr>
          </w:p>
          <w:p w14:paraId="3C4A2EF1" w14:textId="77777777" w:rsidR="007654CA" w:rsidRPr="00151B6F" w:rsidRDefault="007654CA" w:rsidP="001E14FD">
            <w:pPr>
              <w:spacing w:after="0" w:line="240" w:lineRule="auto"/>
              <w:jc w:val="center"/>
              <w:rPr>
                <w:color w:val="000000" w:themeColor="text1"/>
                <w:sz w:val="24"/>
                <w:szCs w:val="24"/>
              </w:rPr>
            </w:pPr>
            <w:r>
              <w:rPr>
                <w:color w:val="000000" w:themeColor="text1"/>
                <w:sz w:val="24"/>
                <w:szCs w:val="24"/>
              </w:rPr>
              <w:t>1,0</w:t>
            </w:r>
          </w:p>
          <w:p w14:paraId="31A88B6C" w14:textId="77777777" w:rsidR="007654CA" w:rsidRDefault="007654CA" w:rsidP="00F666F0">
            <w:pPr>
              <w:spacing w:after="0" w:line="240" w:lineRule="auto"/>
              <w:jc w:val="center"/>
              <w:rPr>
                <w:color w:val="000000" w:themeColor="text1"/>
                <w:sz w:val="24"/>
                <w:szCs w:val="24"/>
              </w:rPr>
            </w:pPr>
          </w:p>
          <w:p w14:paraId="6715D530" w14:textId="77777777" w:rsidR="007654CA" w:rsidRPr="00151B6F" w:rsidRDefault="007654CA" w:rsidP="00F666F0">
            <w:pPr>
              <w:spacing w:after="0" w:line="240" w:lineRule="auto"/>
              <w:jc w:val="center"/>
              <w:rPr>
                <w:color w:val="000000" w:themeColor="text1"/>
                <w:sz w:val="24"/>
                <w:szCs w:val="24"/>
              </w:rPr>
            </w:pPr>
          </w:p>
          <w:p w14:paraId="04F79E1C" w14:textId="77777777" w:rsidR="007654CA" w:rsidRPr="00151B6F" w:rsidRDefault="007654CA" w:rsidP="001E14FD">
            <w:pPr>
              <w:spacing w:after="0" w:line="240" w:lineRule="auto"/>
              <w:jc w:val="center"/>
              <w:rPr>
                <w:color w:val="000000" w:themeColor="text1"/>
                <w:sz w:val="24"/>
                <w:szCs w:val="24"/>
              </w:rPr>
            </w:pPr>
            <w:r>
              <w:rPr>
                <w:color w:val="000000" w:themeColor="text1"/>
                <w:sz w:val="24"/>
                <w:szCs w:val="24"/>
              </w:rPr>
              <w:t>1,0</w:t>
            </w:r>
          </w:p>
          <w:p w14:paraId="1C0746CE" w14:textId="08CE22B3" w:rsidR="007654CA" w:rsidRPr="00151B6F" w:rsidRDefault="007654CA" w:rsidP="001E14FD">
            <w:pPr>
              <w:spacing w:after="0" w:line="240" w:lineRule="auto"/>
              <w:rPr>
                <w:color w:val="000000" w:themeColor="text1"/>
                <w:sz w:val="24"/>
                <w:szCs w:val="24"/>
              </w:rPr>
            </w:pPr>
          </w:p>
        </w:tc>
      </w:tr>
    </w:tbl>
    <w:p w14:paraId="6266FBBB" w14:textId="77777777" w:rsidR="008D6D6A" w:rsidRDefault="008D6D6A">
      <w:pPr>
        <w:spacing w:after="200" w:line="276" w:lineRule="auto"/>
        <w:rPr>
          <w:rFonts w:eastAsia="Calibri"/>
          <w:b/>
          <w:bCs/>
          <w:color w:val="000000"/>
          <w:sz w:val="24"/>
          <w:szCs w:val="24"/>
          <w:lang w:eastAsia="x-none"/>
        </w:rPr>
      </w:pPr>
    </w:p>
    <w:p w14:paraId="499AE38B" w14:textId="77777777" w:rsidR="001E14FD" w:rsidRDefault="001E14FD">
      <w:pPr>
        <w:spacing w:after="200" w:line="276" w:lineRule="auto"/>
        <w:rPr>
          <w:rFonts w:eastAsia="Calibri"/>
          <w:b/>
          <w:bCs/>
          <w:color w:val="000000"/>
          <w:sz w:val="24"/>
          <w:szCs w:val="24"/>
          <w:lang w:eastAsia="x-none"/>
        </w:rPr>
      </w:pPr>
    </w:p>
    <w:p w14:paraId="561839F0" w14:textId="77777777" w:rsidR="001E14FD" w:rsidRDefault="001E14FD">
      <w:pPr>
        <w:spacing w:after="200" w:line="276" w:lineRule="auto"/>
        <w:rPr>
          <w:rFonts w:eastAsia="Calibri"/>
          <w:b/>
          <w:bCs/>
          <w:color w:val="000000"/>
          <w:sz w:val="24"/>
          <w:szCs w:val="24"/>
          <w:lang w:eastAsia="x-none"/>
        </w:rPr>
      </w:pPr>
    </w:p>
    <w:p w14:paraId="7A73A259" w14:textId="77777777" w:rsidR="001E14FD" w:rsidRDefault="001E14FD">
      <w:pPr>
        <w:spacing w:after="200" w:line="276" w:lineRule="auto"/>
        <w:rPr>
          <w:rFonts w:eastAsia="Calibri"/>
          <w:b/>
          <w:bCs/>
          <w:color w:val="000000"/>
          <w:sz w:val="24"/>
          <w:szCs w:val="24"/>
          <w:lang w:eastAsia="x-none"/>
        </w:rPr>
      </w:pPr>
    </w:p>
    <w:p w14:paraId="41281B54" w14:textId="77777777" w:rsidR="001E14FD" w:rsidRDefault="001E14FD">
      <w:pPr>
        <w:spacing w:after="200" w:line="276" w:lineRule="auto"/>
        <w:rPr>
          <w:rFonts w:eastAsia="Calibri"/>
          <w:b/>
          <w:bCs/>
          <w:color w:val="000000"/>
          <w:sz w:val="24"/>
          <w:szCs w:val="24"/>
          <w:lang w:eastAsia="x-none"/>
        </w:rPr>
      </w:pPr>
    </w:p>
    <w:p w14:paraId="3AAD4E0B" w14:textId="77777777" w:rsidR="001E14FD" w:rsidRDefault="001E14FD">
      <w:pPr>
        <w:spacing w:after="200" w:line="276" w:lineRule="auto"/>
        <w:rPr>
          <w:rFonts w:eastAsia="Calibri"/>
          <w:b/>
          <w:bCs/>
          <w:color w:val="000000"/>
          <w:sz w:val="24"/>
          <w:szCs w:val="24"/>
          <w:lang w:eastAsia="x-none"/>
        </w:rPr>
      </w:pPr>
    </w:p>
    <w:p w14:paraId="2597BE62" w14:textId="77777777" w:rsidR="001E14FD" w:rsidRDefault="001E14FD">
      <w:pPr>
        <w:spacing w:after="200" w:line="276" w:lineRule="auto"/>
        <w:rPr>
          <w:rFonts w:eastAsia="Calibri"/>
          <w:b/>
          <w:bCs/>
          <w:color w:val="000000"/>
          <w:sz w:val="24"/>
          <w:szCs w:val="24"/>
          <w:lang w:eastAsia="x-none"/>
        </w:rPr>
      </w:pPr>
    </w:p>
    <w:p w14:paraId="496F8CE5" w14:textId="77777777" w:rsidR="001E14FD" w:rsidRDefault="001E14FD">
      <w:pPr>
        <w:spacing w:after="200" w:line="276" w:lineRule="auto"/>
        <w:rPr>
          <w:rFonts w:eastAsia="Calibri"/>
          <w:b/>
          <w:bCs/>
          <w:color w:val="000000"/>
          <w:sz w:val="24"/>
          <w:szCs w:val="24"/>
          <w:lang w:eastAsia="x-none"/>
        </w:rPr>
      </w:pPr>
    </w:p>
    <w:p w14:paraId="577CF81E" w14:textId="77777777" w:rsidR="001E14FD" w:rsidRDefault="001E14FD">
      <w:pPr>
        <w:spacing w:after="200" w:line="276" w:lineRule="auto"/>
        <w:rPr>
          <w:rFonts w:eastAsia="Calibri"/>
          <w:b/>
          <w:bCs/>
          <w:color w:val="000000"/>
          <w:sz w:val="24"/>
          <w:szCs w:val="24"/>
          <w:lang w:eastAsia="x-none"/>
        </w:rPr>
      </w:pPr>
    </w:p>
    <w:p w14:paraId="70478950" w14:textId="77777777" w:rsidR="001E14FD" w:rsidRDefault="001E14FD">
      <w:pPr>
        <w:spacing w:after="200" w:line="276" w:lineRule="auto"/>
        <w:rPr>
          <w:rFonts w:eastAsia="Calibri"/>
          <w:b/>
          <w:bCs/>
          <w:color w:val="000000"/>
          <w:sz w:val="24"/>
          <w:szCs w:val="24"/>
          <w:lang w:eastAsia="x-none"/>
        </w:rPr>
      </w:pPr>
    </w:p>
    <w:p w14:paraId="33966483" w14:textId="77777777" w:rsidR="007C268C" w:rsidRDefault="007C268C">
      <w:pPr>
        <w:spacing w:after="200" w:line="276" w:lineRule="auto"/>
        <w:rPr>
          <w:rFonts w:eastAsia="Calibri"/>
          <w:b/>
          <w:bCs/>
          <w:color w:val="000000"/>
          <w:sz w:val="24"/>
          <w:szCs w:val="24"/>
          <w:lang w:eastAsia="x-none"/>
        </w:rPr>
      </w:pPr>
    </w:p>
    <w:p w14:paraId="036BA9EB" w14:textId="77777777" w:rsidR="001E14FD" w:rsidRPr="001E14FD" w:rsidRDefault="001E14FD">
      <w:pPr>
        <w:spacing w:after="200" w:line="276" w:lineRule="auto"/>
        <w:rPr>
          <w:rFonts w:eastAsia="Calibri"/>
          <w:b/>
          <w:bCs/>
          <w:color w:val="000000"/>
          <w:sz w:val="24"/>
          <w:szCs w:val="24"/>
          <w:lang w:eastAsia="x-none"/>
        </w:rPr>
      </w:pPr>
    </w:p>
    <w:p w14:paraId="3D7D86E4" w14:textId="52F6D570" w:rsidR="00ED3F69" w:rsidRPr="00151B6F" w:rsidRDefault="00ED3F69" w:rsidP="00ED3F69">
      <w:pPr>
        <w:pStyle w:val="Heading1"/>
        <w:widowControl w:val="0"/>
        <w:spacing w:before="0" w:after="0" w:line="288" w:lineRule="auto"/>
        <w:rPr>
          <w:sz w:val="24"/>
          <w:szCs w:val="24"/>
        </w:rPr>
      </w:pPr>
      <w:r w:rsidRPr="00151B6F">
        <w:rPr>
          <w:sz w:val="24"/>
          <w:szCs w:val="24"/>
          <w:lang w:val="vi-VN"/>
        </w:rPr>
        <w:lastRenderedPageBreak/>
        <w:t xml:space="preserve">MA TRẬN, ĐẶC TẢ ĐỀ KIỂM TRA </w:t>
      </w:r>
      <w:r w:rsidR="00520F97" w:rsidRPr="00151B6F">
        <w:rPr>
          <w:sz w:val="24"/>
          <w:szCs w:val="24"/>
          <w:lang w:val="en-US"/>
        </w:rPr>
        <w:t>CUỐI</w:t>
      </w:r>
      <w:r w:rsidRPr="00151B6F">
        <w:rPr>
          <w:sz w:val="24"/>
          <w:szCs w:val="24"/>
          <w:lang w:val="en-US"/>
        </w:rPr>
        <w:t xml:space="preserve"> HỌC KỲ II – NĂM HỌC 2023-2024</w:t>
      </w:r>
    </w:p>
    <w:p w14:paraId="636EBA5E" w14:textId="77777777" w:rsidR="00ED3F69" w:rsidRPr="00151B6F" w:rsidRDefault="00ED3F69" w:rsidP="00ED3F69">
      <w:pPr>
        <w:spacing w:after="0" w:line="240" w:lineRule="auto"/>
        <w:jc w:val="center"/>
        <w:rPr>
          <w:b/>
          <w:bCs/>
          <w:color w:val="000000" w:themeColor="text1"/>
          <w:sz w:val="24"/>
          <w:szCs w:val="24"/>
        </w:rPr>
      </w:pPr>
      <w:r w:rsidRPr="00151B6F">
        <w:rPr>
          <w:b/>
          <w:bCs/>
          <w:color w:val="000000" w:themeColor="text1"/>
          <w:sz w:val="24"/>
          <w:szCs w:val="24"/>
          <w:lang w:val="pt-BR"/>
        </w:rPr>
        <w:t xml:space="preserve">Môn: </w:t>
      </w:r>
      <w:r w:rsidRPr="00151B6F">
        <w:rPr>
          <w:b/>
          <w:sz w:val="24"/>
          <w:szCs w:val="24"/>
        </w:rPr>
        <w:t>GIÁO DỤC ĐỊA PHƯƠNG - LỚP 8</w:t>
      </w:r>
    </w:p>
    <w:p w14:paraId="7B51DD7C" w14:textId="77777777" w:rsidR="00ED3F69" w:rsidRPr="00151B6F" w:rsidRDefault="00ED3F69" w:rsidP="00ED3F69">
      <w:pPr>
        <w:ind w:right="49" w:firstLine="720"/>
        <w:jc w:val="both"/>
        <w:rPr>
          <w:b/>
          <w:sz w:val="24"/>
          <w:szCs w:val="24"/>
          <w:u w:val="single"/>
        </w:rPr>
      </w:pPr>
    </w:p>
    <w:p w14:paraId="0EAAD20A" w14:textId="77777777" w:rsidR="00ED3F69" w:rsidRPr="00151B6F" w:rsidRDefault="00ED3F69" w:rsidP="00ED3F69">
      <w:pPr>
        <w:spacing w:before="120" w:after="120"/>
        <w:ind w:right="51" w:firstLine="720"/>
        <w:jc w:val="both"/>
        <w:rPr>
          <w:b/>
          <w:sz w:val="24"/>
          <w:szCs w:val="24"/>
        </w:rPr>
      </w:pPr>
      <w:r w:rsidRPr="00151B6F">
        <w:rPr>
          <w:b/>
          <w:sz w:val="24"/>
          <w:szCs w:val="24"/>
        </w:rPr>
        <w:t>I. HÌNH THỨC KIỂM TRA</w:t>
      </w:r>
    </w:p>
    <w:p w14:paraId="4A488400" w14:textId="77777777" w:rsidR="00ED3F69" w:rsidRPr="00151B6F" w:rsidRDefault="00ED3F69" w:rsidP="00ED3F69">
      <w:pPr>
        <w:spacing w:before="120" w:after="120"/>
        <w:ind w:right="51" w:firstLine="720"/>
        <w:jc w:val="both"/>
        <w:rPr>
          <w:sz w:val="24"/>
          <w:szCs w:val="24"/>
        </w:rPr>
      </w:pPr>
      <w:r w:rsidRPr="00151B6F">
        <w:rPr>
          <w:sz w:val="24"/>
          <w:szCs w:val="24"/>
        </w:rPr>
        <w:t>- Viết trên giấy.</w:t>
      </w:r>
    </w:p>
    <w:p w14:paraId="5AFCE0F2" w14:textId="77777777" w:rsidR="00ED3F69" w:rsidRPr="00151B6F" w:rsidRDefault="00ED3F69" w:rsidP="00ED3F69">
      <w:pPr>
        <w:spacing w:before="120" w:after="120"/>
        <w:ind w:right="51" w:firstLine="720"/>
        <w:jc w:val="both"/>
        <w:rPr>
          <w:sz w:val="24"/>
          <w:szCs w:val="24"/>
        </w:rPr>
      </w:pPr>
      <w:r w:rsidRPr="00151B6F">
        <w:rPr>
          <w:sz w:val="24"/>
          <w:szCs w:val="24"/>
        </w:rPr>
        <w:t>- Thời gian kiểm tra: 45 phút.</w:t>
      </w:r>
    </w:p>
    <w:p w14:paraId="08D65FCE" w14:textId="307CF910" w:rsidR="00ED3F69" w:rsidRPr="00151B6F" w:rsidRDefault="00ED3F69" w:rsidP="00C30897">
      <w:pPr>
        <w:ind w:right="49" w:firstLine="720"/>
        <w:jc w:val="both"/>
        <w:rPr>
          <w:b/>
          <w:sz w:val="24"/>
          <w:szCs w:val="24"/>
        </w:rPr>
      </w:pPr>
      <w:r w:rsidRPr="00151B6F">
        <w:rPr>
          <w:b/>
          <w:sz w:val="24"/>
          <w:szCs w:val="24"/>
        </w:rPr>
        <w:t>II. NỘI DUNG ÔN TẬP</w:t>
      </w:r>
    </w:p>
    <w:tbl>
      <w:tblPr>
        <w:tblpPr w:leftFromText="180" w:rightFromText="180" w:vertAnchor="text" w:tblpX="392"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225"/>
        <w:gridCol w:w="4990"/>
      </w:tblGrid>
      <w:tr w:rsidR="00ED3F69" w:rsidRPr="00151B6F" w14:paraId="542039A1" w14:textId="77777777" w:rsidTr="00A85A5D">
        <w:trPr>
          <w:trHeight w:val="322"/>
        </w:trPr>
        <w:tc>
          <w:tcPr>
            <w:tcW w:w="590" w:type="dxa"/>
            <w:shd w:val="clear" w:color="auto" w:fill="auto"/>
          </w:tcPr>
          <w:p w14:paraId="23261C82" w14:textId="77777777" w:rsidR="00ED3F69" w:rsidRPr="00151B6F" w:rsidRDefault="00ED3F69" w:rsidP="00A85A5D">
            <w:pPr>
              <w:jc w:val="center"/>
              <w:rPr>
                <w:rStyle w:val="fontstyle01"/>
                <w:b/>
                <w:sz w:val="24"/>
                <w:szCs w:val="24"/>
              </w:rPr>
            </w:pPr>
            <w:r w:rsidRPr="00151B6F">
              <w:rPr>
                <w:rStyle w:val="fontstyle01"/>
                <w:b/>
                <w:sz w:val="24"/>
                <w:szCs w:val="24"/>
              </w:rPr>
              <w:t>TT</w:t>
            </w:r>
          </w:p>
        </w:tc>
        <w:tc>
          <w:tcPr>
            <w:tcW w:w="4225" w:type="dxa"/>
            <w:shd w:val="clear" w:color="auto" w:fill="auto"/>
          </w:tcPr>
          <w:p w14:paraId="08206353" w14:textId="77777777" w:rsidR="00ED3F69" w:rsidRPr="00151B6F" w:rsidRDefault="00ED3F69" w:rsidP="00A85A5D">
            <w:pPr>
              <w:jc w:val="center"/>
              <w:rPr>
                <w:rStyle w:val="fontstyle01"/>
                <w:b/>
                <w:sz w:val="24"/>
                <w:szCs w:val="24"/>
              </w:rPr>
            </w:pPr>
            <w:r w:rsidRPr="00151B6F">
              <w:rPr>
                <w:rStyle w:val="fontstyle01"/>
                <w:b/>
                <w:sz w:val="24"/>
                <w:szCs w:val="24"/>
              </w:rPr>
              <w:t>Nội dung</w:t>
            </w:r>
          </w:p>
        </w:tc>
        <w:tc>
          <w:tcPr>
            <w:tcW w:w="4990" w:type="dxa"/>
            <w:shd w:val="clear" w:color="auto" w:fill="auto"/>
            <w:vAlign w:val="center"/>
          </w:tcPr>
          <w:p w14:paraId="5D8F0E30" w14:textId="35553FAA" w:rsidR="00ED3F69" w:rsidRPr="00151B6F" w:rsidRDefault="00151B6F" w:rsidP="00A85A5D">
            <w:pPr>
              <w:jc w:val="center"/>
              <w:rPr>
                <w:b/>
                <w:sz w:val="24"/>
                <w:szCs w:val="24"/>
              </w:rPr>
            </w:pPr>
            <w:r>
              <w:rPr>
                <w:b/>
                <w:sz w:val="24"/>
                <w:szCs w:val="24"/>
              </w:rPr>
              <w:t>Yêu cầu cần đạt</w:t>
            </w:r>
          </w:p>
        </w:tc>
      </w:tr>
      <w:tr w:rsidR="00ED3F69" w:rsidRPr="00151B6F" w14:paraId="1A8A3555" w14:textId="77777777" w:rsidTr="00A85A5D">
        <w:trPr>
          <w:trHeight w:val="322"/>
        </w:trPr>
        <w:tc>
          <w:tcPr>
            <w:tcW w:w="590" w:type="dxa"/>
            <w:shd w:val="clear" w:color="auto" w:fill="auto"/>
          </w:tcPr>
          <w:p w14:paraId="734FA86E" w14:textId="77777777" w:rsidR="00ED3F69" w:rsidRPr="00151B6F" w:rsidRDefault="00ED3F69" w:rsidP="00A85A5D">
            <w:pPr>
              <w:rPr>
                <w:rStyle w:val="fontstyle01"/>
                <w:sz w:val="24"/>
                <w:szCs w:val="24"/>
              </w:rPr>
            </w:pPr>
            <w:r w:rsidRPr="00151B6F">
              <w:rPr>
                <w:rStyle w:val="fontstyle01"/>
                <w:sz w:val="24"/>
                <w:szCs w:val="24"/>
              </w:rPr>
              <w:t>1</w:t>
            </w:r>
          </w:p>
        </w:tc>
        <w:tc>
          <w:tcPr>
            <w:tcW w:w="4225" w:type="dxa"/>
            <w:shd w:val="clear" w:color="auto" w:fill="auto"/>
          </w:tcPr>
          <w:p w14:paraId="51FD8716" w14:textId="30996AA5" w:rsidR="00ED3F69" w:rsidRPr="00151B6F" w:rsidRDefault="00520F97" w:rsidP="00A85A5D">
            <w:pPr>
              <w:rPr>
                <w:rStyle w:val="fontstyle01"/>
                <w:sz w:val="24"/>
                <w:szCs w:val="24"/>
              </w:rPr>
            </w:pPr>
            <w:r w:rsidRPr="00151B6F">
              <w:rPr>
                <w:rStyle w:val="fontstyle01"/>
                <w:sz w:val="24"/>
                <w:szCs w:val="24"/>
              </w:rPr>
              <w:t>Chủ đề 5. Nếp sống văn hoá các dân tộc thiểu số miền núi ở tỉnh Quảng Nam.</w:t>
            </w:r>
            <w:r w:rsidRPr="00151B6F">
              <w:rPr>
                <w:rStyle w:val="fontstyle01"/>
                <w:sz w:val="24"/>
                <w:szCs w:val="24"/>
              </w:rPr>
              <w:tab/>
            </w:r>
          </w:p>
        </w:tc>
        <w:tc>
          <w:tcPr>
            <w:tcW w:w="4990" w:type="dxa"/>
            <w:shd w:val="clear" w:color="auto" w:fill="auto"/>
            <w:vAlign w:val="center"/>
          </w:tcPr>
          <w:p w14:paraId="293F27BF" w14:textId="77777777" w:rsidR="00520F97" w:rsidRPr="00151B6F" w:rsidRDefault="00520F97" w:rsidP="00520F97">
            <w:pPr>
              <w:pStyle w:val="Vnbnnidung30"/>
              <w:keepNext/>
              <w:spacing w:line="240" w:lineRule="auto"/>
              <w:jc w:val="both"/>
              <w:rPr>
                <w:rFonts w:ascii="Times New Roman" w:hAnsi="Times New Roman" w:cs="Times New Roman"/>
                <w:sz w:val="24"/>
                <w:szCs w:val="24"/>
              </w:rPr>
            </w:pPr>
            <w:r w:rsidRPr="00151B6F">
              <w:rPr>
                <w:rFonts w:ascii="Times New Roman" w:hAnsi="Times New Roman" w:cs="Times New Roman"/>
                <w:sz w:val="24"/>
                <w:szCs w:val="24"/>
              </w:rPr>
              <w:t>Một số nét tiêu biểu về nếp sống văn hóa của các dân tộc thiểu số miền núi tỉnh Quảng Nam.</w:t>
            </w:r>
          </w:p>
          <w:p w14:paraId="06342C0A" w14:textId="089D14CF" w:rsidR="00ED3F69" w:rsidRPr="00151B6F" w:rsidRDefault="00ED3F69" w:rsidP="00A85A5D">
            <w:pPr>
              <w:pStyle w:val="Vnbnnidung30"/>
              <w:keepNext/>
              <w:spacing w:line="240" w:lineRule="auto"/>
              <w:jc w:val="both"/>
              <w:rPr>
                <w:rFonts w:ascii="Times New Roman" w:hAnsi="Times New Roman" w:cs="Times New Roman"/>
                <w:sz w:val="24"/>
                <w:szCs w:val="24"/>
              </w:rPr>
            </w:pPr>
          </w:p>
        </w:tc>
      </w:tr>
      <w:tr w:rsidR="00ED3F69" w:rsidRPr="00151B6F" w14:paraId="1BBEDC30" w14:textId="77777777" w:rsidTr="00A85A5D">
        <w:trPr>
          <w:trHeight w:val="322"/>
        </w:trPr>
        <w:tc>
          <w:tcPr>
            <w:tcW w:w="590" w:type="dxa"/>
            <w:shd w:val="clear" w:color="auto" w:fill="auto"/>
          </w:tcPr>
          <w:p w14:paraId="432CAC1C" w14:textId="77777777" w:rsidR="00ED3F69" w:rsidRPr="00151B6F" w:rsidRDefault="00ED3F69" w:rsidP="00A85A5D">
            <w:pPr>
              <w:rPr>
                <w:rStyle w:val="fontstyle01"/>
                <w:sz w:val="24"/>
                <w:szCs w:val="24"/>
              </w:rPr>
            </w:pPr>
            <w:r w:rsidRPr="00151B6F">
              <w:rPr>
                <w:rStyle w:val="fontstyle01"/>
                <w:sz w:val="24"/>
                <w:szCs w:val="24"/>
              </w:rPr>
              <w:t>2</w:t>
            </w:r>
          </w:p>
        </w:tc>
        <w:tc>
          <w:tcPr>
            <w:tcW w:w="4225" w:type="dxa"/>
            <w:shd w:val="clear" w:color="auto" w:fill="auto"/>
          </w:tcPr>
          <w:p w14:paraId="23D38AC9" w14:textId="13828EF0" w:rsidR="00ED3F69" w:rsidRPr="00151B6F" w:rsidRDefault="00520F97" w:rsidP="00520F97">
            <w:pPr>
              <w:rPr>
                <w:rStyle w:val="fontstyle01"/>
                <w:sz w:val="24"/>
                <w:szCs w:val="24"/>
              </w:rPr>
            </w:pPr>
            <w:r w:rsidRPr="00151B6F">
              <w:rPr>
                <w:rStyle w:val="fontstyle01"/>
                <w:sz w:val="24"/>
                <w:szCs w:val="24"/>
              </w:rPr>
              <w:t xml:space="preserve">Chủ đề 6. </w:t>
            </w:r>
            <w:r w:rsidRPr="00151B6F">
              <w:rPr>
                <w:rFonts w:eastAsia="Arial"/>
                <w:sz w:val="24"/>
                <w:szCs w:val="24"/>
              </w:rPr>
              <w:t>Sự đa dạng sinh học ở tỉnh Quảng Nam</w:t>
            </w:r>
          </w:p>
        </w:tc>
        <w:tc>
          <w:tcPr>
            <w:tcW w:w="4990" w:type="dxa"/>
            <w:shd w:val="clear" w:color="auto" w:fill="auto"/>
            <w:vAlign w:val="center"/>
          </w:tcPr>
          <w:p w14:paraId="058007FB" w14:textId="10653297" w:rsidR="00ED3F69" w:rsidRPr="00151B6F" w:rsidRDefault="00520F97" w:rsidP="00566048">
            <w:pPr>
              <w:jc w:val="both"/>
              <w:rPr>
                <w:rFonts w:eastAsia="Arial"/>
                <w:sz w:val="24"/>
                <w:szCs w:val="24"/>
              </w:rPr>
            </w:pPr>
            <w:r w:rsidRPr="00151B6F">
              <w:rPr>
                <w:rFonts w:eastAsia="Arial"/>
                <w:sz w:val="24"/>
                <w:szCs w:val="24"/>
              </w:rPr>
              <w:t>Vai trò của sự đa dạng sinh học ở tỉnh Quảng Nam và bảo tồn đa dạng sinh học ở tỉnh Quảng Nam.</w:t>
            </w:r>
          </w:p>
        </w:tc>
      </w:tr>
    </w:tbl>
    <w:p w14:paraId="505D1812" w14:textId="77777777" w:rsidR="00C30897" w:rsidRPr="00151B6F" w:rsidRDefault="00C30897" w:rsidP="00C30897">
      <w:pPr>
        <w:ind w:right="49" w:firstLine="720"/>
        <w:jc w:val="both"/>
        <w:rPr>
          <w:b/>
          <w:sz w:val="24"/>
          <w:szCs w:val="24"/>
        </w:rPr>
      </w:pPr>
    </w:p>
    <w:p w14:paraId="0BE4BF53" w14:textId="456BB720" w:rsidR="00ED3F69" w:rsidRPr="00151B6F" w:rsidRDefault="00ED3F69" w:rsidP="00C30897">
      <w:pPr>
        <w:ind w:right="49" w:firstLine="720"/>
        <w:jc w:val="both"/>
        <w:rPr>
          <w:b/>
          <w:sz w:val="24"/>
          <w:szCs w:val="24"/>
        </w:rPr>
      </w:pPr>
      <w:r w:rsidRPr="00151B6F">
        <w:rPr>
          <w:b/>
          <w:sz w:val="24"/>
          <w:szCs w:val="24"/>
        </w:rPr>
        <w:t>III. TIÊU CHÍ ĐÁNH GIÁ</w:t>
      </w:r>
    </w:p>
    <w:tbl>
      <w:tblPr>
        <w:tblStyle w:val="TableGrid"/>
        <w:tblW w:w="9809" w:type="dxa"/>
        <w:tblInd w:w="392" w:type="dxa"/>
        <w:tblLayout w:type="fixed"/>
        <w:tblLook w:val="04A0" w:firstRow="1" w:lastRow="0" w:firstColumn="1" w:lastColumn="0" w:noHBand="0" w:noVBand="1"/>
      </w:tblPr>
      <w:tblGrid>
        <w:gridCol w:w="2864"/>
        <w:gridCol w:w="3827"/>
        <w:gridCol w:w="595"/>
        <w:gridCol w:w="539"/>
        <w:gridCol w:w="567"/>
        <w:gridCol w:w="567"/>
        <w:gridCol w:w="850"/>
      </w:tblGrid>
      <w:tr w:rsidR="00ED3F69" w:rsidRPr="00151B6F" w14:paraId="794F13BA" w14:textId="77777777" w:rsidTr="00C30897">
        <w:tc>
          <w:tcPr>
            <w:tcW w:w="2864" w:type="dxa"/>
            <w:vMerge w:val="restart"/>
          </w:tcPr>
          <w:p w14:paraId="618C8640" w14:textId="77777777" w:rsidR="00ED3F69" w:rsidRPr="00151B6F" w:rsidRDefault="00ED3F69" w:rsidP="00A85A5D">
            <w:pPr>
              <w:ind w:right="49"/>
              <w:jc w:val="center"/>
              <w:rPr>
                <w:b/>
                <w:sz w:val="24"/>
                <w:szCs w:val="24"/>
              </w:rPr>
            </w:pPr>
            <w:r w:rsidRPr="00151B6F">
              <w:rPr>
                <w:b/>
                <w:sz w:val="24"/>
                <w:szCs w:val="24"/>
              </w:rPr>
              <w:t>Chủ đề</w:t>
            </w:r>
          </w:p>
        </w:tc>
        <w:tc>
          <w:tcPr>
            <w:tcW w:w="3827" w:type="dxa"/>
            <w:vMerge w:val="restart"/>
          </w:tcPr>
          <w:p w14:paraId="670740CE" w14:textId="77777777" w:rsidR="00ED3F69" w:rsidRPr="00151B6F" w:rsidRDefault="00ED3F69" w:rsidP="00A85A5D">
            <w:pPr>
              <w:ind w:right="49"/>
              <w:jc w:val="center"/>
              <w:rPr>
                <w:b/>
                <w:sz w:val="24"/>
                <w:szCs w:val="24"/>
              </w:rPr>
            </w:pPr>
            <w:r w:rsidRPr="00151B6F">
              <w:rPr>
                <w:b/>
                <w:sz w:val="24"/>
                <w:szCs w:val="24"/>
              </w:rPr>
              <w:t>Tiêu chi  đánh giá</w:t>
            </w:r>
          </w:p>
        </w:tc>
        <w:tc>
          <w:tcPr>
            <w:tcW w:w="3118" w:type="dxa"/>
            <w:gridSpan w:val="5"/>
          </w:tcPr>
          <w:p w14:paraId="1C4E0CD5" w14:textId="77777777" w:rsidR="00ED3F69" w:rsidRPr="00151B6F" w:rsidRDefault="00ED3F69" w:rsidP="00A85A5D">
            <w:pPr>
              <w:ind w:right="49"/>
              <w:jc w:val="center"/>
              <w:rPr>
                <w:b/>
                <w:sz w:val="24"/>
                <w:szCs w:val="24"/>
              </w:rPr>
            </w:pPr>
            <w:r w:rsidRPr="00151B6F">
              <w:rPr>
                <w:b/>
                <w:sz w:val="24"/>
                <w:szCs w:val="24"/>
              </w:rPr>
              <w:t>Mức độ đánh giá</w:t>
            </w:r>
          </w:p>
        </w:tc>
      </w:tr>
      <w:tr w:rsidR="00ED3F69" w:rsidRPr="00151B6F" w14:paraId="2625D558" w14:textId="77777777" w:rsidTr="00C30897">
        <w:tc>
          <w:tcPr>
            <w:tcW w:w="2864" w:type="dxa"/>
            <w:vMerge/>
          </w:tcPr>
          <w:p w14:paraId="69B4CA4B" w14:textId="77777777" w:rsidR="00ED3F69" w:rsidRPr="00151B6F" w:rsidRDefault="00ED3F69" w:rsidP="00A85A5D">
            <w:pPr>
              <w:rPr>
                <w:color w:val="000000"/>
                <w:sz w:val="24"/>
                <w:szCs w:val="24"/>
              </w:rPr>
            </w:pPr>
          </w:p>
        </w:tc>
        <w:tc>
          <w:tcPr>
            <w:tcW w:w="3827" w:type="dxa"/>
            <w:vMerge/>
          </w:tcPr>
          <w:p w14:paraId="57C185AC" w14:textId="77777777" w:rsidR="00ED3F69" w:rsidRPr="00151B6F" w:rsidRDefault="00ED3F69" w:rsidP="00A85A5D">
            <w:pPr>
              <w:ind w:right="49"/>
              <w:jc w:val="both"/>
              <w:rPr>
                <w:b/>
                <w:sz w:val="24"/>
                <w:szCs w:val="24"/>
              </w:rPr>
            </w:pPr>
          </w:p>
        </w:tc>
        <w:tc>
          <w:tcPr>
            <w:tcW w:w="595" w:type="dxa"/>
          </w:tcPr>
          <w:p w14:paraId="3631FCF0" w14:textId="77777777" w:rsidR="00ED3F69" w:rsidRPr="00151B6F" w:rsidRDefault="00ED3F69" w:rsidP="00A85A5D">
            <w:pPr>
              <w:ind w:right="49"/>
              <w:jc w:val="center"/>
              <w:rPr>
                <w:b/>
                <w:sz w:val="24"/>
                <w:szCs w:val="24"/>
              </w:rPr>
            </w:pPr>
            <w:r w:rsidRPr="00151B6F">
              <w:rPr>
                <w:b/>
                <w:sz w:val="24"/>
                <w:szCs w:val="24"/>
              </w:rPr>
              <w:t>1</w:t>
            </w:r>
          </w:p>
        </w:tc>
        <w:tc>
          <w:tcPr>
            <w:tcW w:w="539" w:type="dxa"/>
          </w:tcPr>
          <w:p w14:paraId="36C15AC8" w14:textId="77777777" w:rsidR="00ED3F69" w:rsidRPr="00151B6F" w:rsidRDefault="00ED3F69" w:rsidP="00A85A5D">
            <w:pPr>
              <w:ind w:right="49"/>
              <w:jc w:val="center"/>
              <w:rPr>
                <w:b/>
                <w:sz w:val="24"/>
                <w:szCs w:val="24"/>
              </w:rPr>
            </w:pPr>
            <w:r w:rsidRPr="00151B6F">
              <w:rPr>
                <w:b/>
                <w:sz w:val="24"/>
                <w:szCs w:val="24"/>
              </w:rPr>
              <w:t>2</w:t>
            </w:r>
          </w:p>
        </w:tc>
        <w:tc>
          <w:tcPr>
            <w:tcW w:w="567" w:type="dxa"/>
          </w:tcPr>
          <w:p w14:paraId="32C46B19" w14:textId="77777777" w:rsidR="00ED3F69" w:rsidRPr="00151B6F" w:rsidRDefault="00ED3F69" w:rsidP="00A85A5D">
            <w:pPr>
              <w:ind w:right="49"/>
              <w:jc w:val="center"/>
              <w:rPr>
                <w:b/>
                <w:sz w:val="24"/>
                <w:szCs w:val="24"/>
              </w:rPr>
            </w:pPr>
            <w:r w:rsidRPr="00151B6F">
              <w:rPr>
                <w:b/>
                <w:sz w:val="24"/>
                <w:szCs w:val="24"/>
              </w:rPr>
              <w:t>3</w:t>
            </w:r>
          </w:p>
        </w:tc>
        <w:tc>
          <w:tcPr>
            <w:tcW w:w="567" w:type="dxa"/>
          </w:tcPr>
          <w:p w14:paraId="344D59A7" w14:textId="77777777" w:rsidR="00ED3F69" w:rsidRPr="00151B6F" w:rsidRDefault="00ED3F69" w:rsidP="00A85A5D">
            <w:pPr>
              <w:ind w:right="49"/>
              <w:jc w:val="center"/>
              <w:rPr>
                <w:b/>
                <w:sz w:val="24"/>
                <w:szCs w:val="24"/>
              </w:rPr>
            </w:pPr>
            <w:r w:rsidRPr="00151B6F">
              <w:rPr>
                <w:b/>
                <w:sz w:val="24"/>
                <w:szCs w:val="24"/>
              </w:rPr>
              <w:t>4</w:t>
            </w:r>
          </w:p>
        </w:tc>
        <w:tc>
          <w:tcPr>
            <w:tcW w:w="850" w:type="dxa"/>
          </w:tcPr>
          <w:p w14:paraId="16751EA8" w14:textId="77777777" w:rsidR="00ED3F69" w:rsidRPr="00151B6F" w:rsidRDefault="00ED3F69" w:rsidP="00A85A5D">
            <w:pPr>
              <w:ind w:right="49"/>
              <w:jc w:val="center"/>
              <w:rPr>
                <w:b/>
                <w:sz w:val="24"/>
                <w:szCs w:val="24"/>
              </w:rPr>
            </w:pPr>
            <w:r w:rsidRPr="00151B6F">
              <w:rPr>
                <w:b/>
                <w:sz w:val="24"/>
                <w:szCs w:val="24"/>
              </w:rPr>
              <w:t>5</w:t>
            </w:r>
          </w:p>
        </w:tc>
      </w:tr>
      <w:tr w:rsidR="00ED3F69" w:rsidRPr="00151B6F" w14:paraId="64560827" w14:textId="77777777" w:rsidTr="00C30897">
        <w:tc>
          <w:tcPr>
            <w:tcW w:w="2864" w:type="dxa"/>
          </w:tcPr>
          <w:p w14:paraId="1476614B" w14:textId="4779038E" w:rsidR="00ED3F69" w:rsidRPr="00151B6F" w:rsidRDefault="00520F97" w:rsidP="00A85A5D">
            <w:pPr>
              <w:ind w:right="49"/>
              <w:jc w:val="both"/>
              <w:rPr>
                <w:b/>
                <w:sz w:val="24"/>
                <w:szCs w:val="24"/>
              </w:rPr>
            </w:pPr>
            <w:r w:rsidRPr="00151B6F">
              <w:rPr>
                <w:rStyle w:val="fontstyle01"/>
                <w:sz w:val="24"/>
                <w:szCs w:val="24"/>
              </w:rPr>
              <w:t>Chủ đề 5.</w:t>
            </w:r>
            <w:r w:rsidRPr="00151B6F">
              <w:rPr>
                <w:rStyle w:val="BodyTextChar1"/>
                <w:sz w:val="24"/>
                <w:szCs w:val="24"/>
              </w:rPr>
              <w:t xml:space="preserve"> </w:t>
            </w:r>
            <w:r w:rsidRPr="00151B6F">
              <w:rPr>
                <w:rStyle w:val="fontstyle01"/>
                <w:sz w:val="24"/>
                <w:szCs w:val="24"/>
              </w:rPr>
              <w:t>Nếp sống văn hoá các dân tộc thiểu số miền núi ở tỉnh Quảng Nam.</w:t>
            </w:r>
          </w:p>
        </w:tc>
        <w:tc>
          <w:tcPr>
            <w:tcW w:w="3827" w:type="dxa"/>
            <w:vAlign w:val="center"/>
          </w:tcPr>
          <w:p w14:paraId="1C7F494C" w14:textId="2D93A416" w:rsidR="00ED3F69" w:rsidRPr="00151B6F" w:rsidRDefault="00520F97" w:rsidP="00A85A5D">
            <w:pPr>
              <w:widowControl w:val="0"/>
              <w:tabs>
                <w:tab w:val="left" w:pos="2166"/>
              </w:tabs>
              <w:autoSpaceDE w:val="0"/>
              <w:autoSpaceDN w:val="0"/>
              <w:rPr>
                <w:sz w:val="24"/>
                <w:szCs w:val="24"/>
              </w:rPr>
            </w:pPr>
            <w:r w:rsidRPr="00151B6F">
              <w:rPr>
                <w:sz w:val="24"/>
                <w:szCs w:val="24"/>
              </w:rPr>
              <w:t>Trình bày được một số nét tiêu biểu về nếp sống văn hóa của các dân tộc thiểu số miền núi tỉnh Quảng Nam</w:t>
            </w:r>
          </w:p>
        </w:tc>
        <w:tc>
          <w:tcPr>
            <w:tcW w:w="595" w:type="dxa"/>
          </w:tcPr>
          <w:p w14:paraId="5A2BB449" w14:textId="77777777" w:rsidR="00ED3F69" w:rsidRPr="00151B6F" w:rsidRDefault="00ED3F69" w:rsidP="00A85A5D">
            <w:pPr>
              <w:ind w:right="49"/>
              <w:jc w:val="center"/>
              <w:rPr>
                <w:sz w:val="24"/>
                <w:szCs w:val="24"/>
              </w:rPr>
            </w:pPr>
          </w:p>
        </w:tc>
        <w:tc>
          <w:tcPr>
            <w:tcW w:w="539" w:type="dxa"/>
          </w:tcPr>
          <w:p w14:paraId="59B03FE4" w14:textId="77777777" w:rsidR="00ED3F69" w:rsidRPr="00151B6F" w:rsidRDefault="00ED3F69" w:rsidP="00A85A5D">
            <w:pPr>
              <w:ind w:right="49"/>
              <w:jc w:val="center"/>
              <w:rPr>
                <w:sz w:val="24"/>
                <w:szCs w:val="24"/>
              </w:rPr>
            </w:pPr>
          </w:p>
        </w:tc>
        <w:tc>
          <w:tcPr>
            <w:tcW w:w="567" w:type="dxa"/>
          </w:tcPr>
          <w:p w14:paraId="598FF2D5" w14:textId="77777777" w:rsidR="00ED3F69" w:rsidRPr="00151B6F" w:rsidRDefault="00ED3F69" w:rsidP="00A85A5D">
            <w:pPr>
              <w:ind w:right="49"/>
              <w:jc w:val="center"/>
              <w:rPr>
                <w:sz w:val="24"/>
                <w:szCs w:val="24"/>
              </w:rPr>
            </w:pPr>
          </w:p>
        </w:tc>
        <w:tc>
          <w:tcPr>
            <w:tcW w:w="567" w:type="dxa"/>
          </w:tcPr>
          <w:p w14:paraId="0263A987" w14:textId="77777777" w:rsidR="00ED3F69" w:rsidRPr="00151B6F" w:rsidRDefault="00ED3F69" w:rsidP="00A85A5D">
            <w:pPr>
              <w:ind w:right="49"/>
              <w:jc w:val="center"/>
              <w:rPr>
                <w:sz w:val="24"/>
                <w:szCs w:val="24"/>
              </w:rPr>
            </w:pPr>
          </w:p>
        </w:tc>
        <w:tc>
          <w:tcPr>
            <w:tcW w:w="850" w:type="dxa"/>
          </w:tcPr>
          <w:p w14:paraId="446B52D8" w14:textId="77777777" w:rsidR="00ED3F69" w:rsidRPr="00151B6F" w:rsidRDefault="00ED3F69" w:rsidP="00A85A5D">
            <w:pPr>
              <w:ind w:right="49"/>
              <w:jc w:val="center"/>
              <w:rPr>
                <w:sz w:val="24"/>
                <w:szCs w:val="24"/>
              </w:rPr>
            </w:pPr>
            <w:r w:rsidRPr="00151B6F">
              <w:rPr>
                <w:sz w:val="24"/>
                <w:szCs w:val="24"/>
              </w:rPr>
              <w:t>x</w:t>
            </w:r>
          </w:p>
        </w:tc>
      </w:tr>
      <w:tr w:rsidR="00ED3F69" w:rsidRPr="00151B6F" w14:paraId="6F471B19" w14:textId="77777777" w:rsidTr="00C30897">
        <w:tc>
          <w:tcPr>
            <w:tcW w:w="2864" w:type="dxa"/>
          </w:tcPr>
          <w:p w14:paraId="5383AF49" w14:textId="448F52F6" w:rsidR="00ED3F69" w:rsidRPr="00151B6F" w:rsidRDefault="00520F97" w:rsidP="00A85A5D">
            <w:pPr>
              <w:ind w:right="49"/>
              <w:jc w:val="both"/>
              <w:rPr>
                <w:rStyle w:val="fontstyle01"/>
                <w:sz w:val="24"/>
                <w:szCs w:val="24"/>
              </w:rPr>
            </w:pPr>
            <w:r w:rsidRPr="00151B6F">
              <w:rPr>
                <w:rStyle w:val="fontstyle01"/>
                <w:sz w:val="24"/>
                <w:szCs w:val="24"/>
              </w:rPr>
              <w:t>Chủ đề</w:t>
            </w:r>
            <w:r w:rsidR="004D7222" w:rsidRPr="00151B6F">
              <w:rPr>
                <w:rStyle w:val="fontstyle01"/>
                <w:sz w:val="24"/>
                <w:szCs w:val="24"/>
              </w:rPr>
              <w:t xml:space="preserve"> </w:t>
            </w:r>
            <w:r w:rsidRPr="00151B6F">
              <w:rPr>
                <w:rStyle w:val="fontstyle01"/>
                <w:sz w:val="24"/>
                <w:szCs w:val="24"/>
              </w:rPr>
              <w:t xml:space="preserve">6. </w:t>
            </w:r>
            <w:r w:rsidRPr="00151B6F">
              <w:rPr>
                <w:rFonts w:eastAsia="Arial"/>
                <w:sz w:val="24"/>
                <w:szCs w:val="24"/>
              </w:rPr>
              <w:t>Sự đa dạng sinh học ở tỉnh Quảng Nam</w:t>
            </w:r>
            <w:r w:rsidR="00ED3F69" w:rsidRPr="00151B6F">
              <w:rPr>
                <w:rStyle w:val="fontstyle01"/>
                <w:sz w:val="24"/>
                <w:szCs w:val="24"/>
              </w:rPr>
              <w:t xml:space="preserve"> </w:t>
            </w:r>
          </w:p>
        </w:tc>
        <w:tc>
          <w:tcPr>
            <w:tcW w:w="3827" w:type="dxa"/>
            <w:vAlign w:val="center"/>
          </w:tcPr>
          <w:p w14:paraId="7DE86BAB" w14:textId="204CC816" w:rsidR="00ED3F69" w:rsidRPr="00151B6F" w:rsidRDefault="00520F97" w:rsidP="00A85A5D">
            <w:pPr>
              <w:pStyle w:val="BodyText"/>
              <w:tabs>
                <w:tab w:val="left" w:pos="684"/>
              </w:tabs>
              <w:spacing w:line="240" w:lineRule="auto"/>
              <w:ind w:right="-94" w:firstLine="0"/>
              <w:jc w:val="both"/>
              <w:rPr>
                <w:rFonts w:ascii="Times New Roman" w:hAnsi="Times New Roman" w:cs="Times New Roman"/>
                <w:w w:val="95"/>
                <w:sz w:val="24"/>
                <w:szCs w:val="24"/>
              </w:rPr>
            </w:pPr>
            <w:r w:rsidRPr="00151B6F">
              <w:rPr>
                <w:rStyle w:val="fontstyle01"/>
                <w:sz w:val="24"/>
                <w:szCs w:val="24"/>
              </w:rPr>
              <w:t xml:space="preserve">Nêu được </w:t>
            </w:r>
            <w:r w:rsidRPr="00151B6F">
              <w:rPr>
                <w:rFonts w:ascii="Times New Roman" w:hAnsi="Times New Roman" w:cs="Times New Roman"/>
                <w:sz w:val="24"/>
                <w:szCs w:val="24"/>
              </w:rPr>
              <w:t>vai trò của sự đa dạng sinh học ở tỉnh Quảng Nam và bảo tồn đa dạng sinh học ở tỉnh Quảng Nam</w:t>
            </w:r>
          </w:p>
        </w:tc>
        <w:tc>
          <w:tcPr>
            <w:tcW w:w="595" w:type="dxa"/>
          </w:tcPr>
          <w:p w14:paraId="58776B64" w14:textId="77777777" w:rsidR="00ED3F69" w:rsidRPr="00151B6F" w:rsidRDefault="00ED3F69" w:rsidP="00A85A5D">
            <w:pPr>
              <w:ind w:right="49"/>
              <w:jc w:val="center"/>
              <w:rPr>
                <w:sz w:val="24"/>
                <w:szCs w:val="24"/>
              </w:rPr>
            </w:pPr>
          </w:p>
        </w:tc>
        <w:tc>
          <w:tcPr>
            <w:tcW w:w="539" w:type="dxa"/>
          </w:tcPr>
          <w:p w14:paraId="785FC74C" w14:textId="77777777" w:rsidR="00ED3F69" w:rsidRPr="00151B6F" w:rsidRDefault="00ED3F69" w:rsidP="00A85A5D">
            <w:pPr>
              <w:ind w:right="49"/>
              <w:jc w:val="center"/>
              <w:rPr>
                <w:sz w:val="24"/>
                <w:szCs w:val="24"/>
              </w:rPr>
            </w:pPr>
          </w:p>
        </w:tc>
        <w:tc>
          <w:tcPr>
            <w:tcW w:w="567" w:type="dxa"/>
          </w:tcPr>
          <w:p w14:paraId="0D6DA500" w14:textId="77777777" w:rsidR="00ED3F69" w:rsidRPr="00151B6F" w:rsidRDefault="00ED3F69" w:rsidP="00A85A5D">
            <w:pPr>
              <w:ind w:right="49"/>
              <w:jc w:val="center"/>
              <w:rPr>
                <w:sz w:val="24"/>
                <w:szCs w:val="24"/>
              </w:rPr>
            </w:pPr>
          </w:p>
        </w:tc>
        <w:tc>
          <w:tcPr>
            <w:tcW w:w="567" w:type="dxa"/>
          </w:tcPr>
          <w:p w14:paraId="425FA42D" w14:textId="77777777" w:rsidR="00ED3F69" w:rsidRPr="00151B6F" w:rsidRDefault="00ED3F69" w:rsidP="00A85A5D">
            <w:pPr>
              <w:ind w:right="49"/>
              <w:jc w:val="center"/>
              <w:rPr>
                <w:sz w:val="24"/>
                <w:szCs w:val="24"/>
              </w:rPr>
            </w:pPr>
          </w:p>
        </w:tc>
        <w:tc>
          <w:tcPr>
            <w:tcW w:w="850" w:type="dxa"/>
          </w:tcPr>
          <w:p w14:paraId="6A2A2E82" w14:textId="77777777" w:rsidR="00ED3F69" w:rsidRPr="00151B6F" w:rsidRDefault="00ED3F69" w:rsidP="00A85A5D">
            <w:pPr>
              <w:ind w:right="49"/>
              <w:jc w:val="center"/>
              <w:rPr>
                <w:sz w:val="24"/>
                <w:szCs w:val="24"/>
              </w:rPr>
            </w:pPr>
            <w:r w:rsidRPr="00151B6F">
              <w:rPr>
                <w:sz w:val="24"/>
                <w:szCs w:val="24"/>
              </w:rPr>
              <w:t>x</w:t>
            </w:r>
          </w:p>
        </w:tc>
      </w:tr>
      <w:tr w:rsidR="00ED3F69" w:rsidRPr="00151B6F" w14:paraId="6E6182BF" w14:textId="77777777" w:rsidTr="00C30897">
        <w:tc>
          <w:tcPr>
            <w:tcW w:w="6691" w:type="dxa"/>
            <w:gridSpan w:val="2"/>
          </w:tcPr>
          <w:p w14:paraId="15E7812D" w14:textId="77777777" w:rsidR="00ED3F69" w:rsidRPr="00151B6F" w:rsidRDefault="00ED3F69" w:rsidP="00A85A5D">
            <w:pPr>
              <w:pStyle w:val="BodyText"/>
              <w:tabs>
                <w:tab w:val="left" w:pos="684"/>
              </w:tabs>
              <w:spacing w:line="240" w:lineRule="auto"/>
              <w:ind w:right="-94" w:firstLine="0"/>
              <w:jc w:val="center"/>
              <w:rPr>
                <w:rFonts w:ascii="Times New Roman" w:hAnsi="Times New Roman" w:cs="Times New Roman"/>
                <w:b/>
                <w:w w:val="95"/>
                <w:sz w:val="24"/>
                <w:szCs w:val="24"/>
              </w:rPr>
            </w:pPr>
            <w:r w:rsidRPr="00151B6F">
              <w:rPr>
                <w:rFonts w:ascii="Times New Roman" w:hAnsi="Times New Roman" w:cs="Times New Roman"/>
                <w:b/>
                <w:w w:val="95"/>
                <w:sz w:val="24"/>
                <w:szCs w:val="24"/>
              </w:rPr>
              <w:t>Tổng số điểm</w:t>
            </w:r>
          </w:p>
        </w:tc>
        <w:tc>
          <w:tcPr>
            <w:tcW w:w="595" w:type="dxa"/>
          </w:tcPr>
          <w:p w14:paraId="6D534ED2" w14:textId="77777777" w:rsidR="00ED3F69" w:rsidRPr="00151B6F" w:rsidRDefault="00ED3F69" w:rsidP="00A85A5D">
            <w:pPr>
              <w:ind w:right="49"/>
              <w:jc w:val="both"/>
              <w:rPr>
                <w:b/>
                <w:sz w:val="24"/>
                <w:szCs w:val="24"/>
              </w:rPr>
            </w:pPr>
          </w:p>
        </w:tc>
        <w:tc>
          <w:tcPr>
            <w:tcW w:w="539" w:type="dxa"/>
          </w:tcPr>
          <w:p w14:paraId="3003C653" w14:textId="77777777" w:rsidR="00ED3F69" w:rsidRPr="00151B6F" w:rsidRDefault="00ED3F69" w:rsidP="00A85A5D">
            <w:pPr>
              <w:ind w:right="49"/>
              <w:jc w:val="both"/>
              <w:rPr>
                <w:sz w:val="24"/>
                <w:szCs w:val="24"/>
              </w:rPr>
            </w:pPr>
          </w:p>
        </w:tc>
        <w:tc>
          <w:tcPr>
            <w:tcW w:w="567" w:type="dxa"/>
          </w:tcPr>
          <w:p w14:paraId="1BDC37B2" w14:textId="77777777" w:rsidR="00ED3F69" w:rsidRPr="00151B6F" w:rsidRDefault="00ED3F69" w:rsidP="00A85A5D">
            <w:pPr>
              <w:ind w:right="49"/>
              <w:jc w:val="both"/>
              <w:rPr>
                <w:sz w:val="24"/>
                <w:szCs w:val="24"/>
              </w:rPr>
            </w:pPr>
          </w:p>
        </w:tc>
        <w:tc>
          <w:tcPr>
            <w:tcW w:w="567" w:type="dxa"/>
          </w:tcPr>
          <w:p w14:paraId="6A515D76" w14:textId="77777777" w:rsidR="00ED3F69" w:rsidRPr="00151B6F" w:rsidRDefault="00ED3F69" w:rsidP="00A85A5D">
            <w:pPr>
              <w:ind w:right="49"/>
              <w:jc w:val="both"/>
              <w:rPr>
                <w:sz w:val="24"/>
                <w:szCs w:val="24"/>
              </w:rPr>
            </w:pPr>
          </w:p>
        </w:tc>
        <w:tc>
          <w:tcPr>
            <w:tcW w:w="850" w:type="dxa"/>
          </w:tcPr>
          <w:p w14:paraId="4E7B61BE" w14:textId="77777777" w:rsidR="00ED3F69" w:rsidRPr="00151B6F" w:rsidRDefault="00ED3F69" w:rsidP="00A85A5D">
            <w:pPr>
              <w:ind w:right="49"/>
              <w:jc w:val="both"/>
              <w:rPr>
                <w:b/>
                <w:sz w:val="24"/>
                <w:szCs w:val="24"/>
              </w:rPr>
            </w:pPr>
            <w:r w:rsidRPr="00151B6F">
              <w:rPr>
                <w:b/>
                <w:sz w:val="24"/>
                <w:szCs w:val="24"/>
              </w:rPr>
              <w:t>10,0</w:t>
            </w:r>
          </w:p>
        </w:tc>
      </w:tr>
    </w:tbl>
    <w:p w14:paraId="4C65479A" w14:textId="1EE5F150" w:rsidR="00ED3F69" w:rsidRPr="00151B6F" w:rsidRDefault="00EC6A49" w:rsidP="00EC6A49">
      <w:pPr>
        <w:ind w:right="49"/>
        <w:jc w:val="both"/>
        <w:rPr>
          <w:spacing w:val="-16"/>
          <w:sz w:val="24"/>
          <w:szCs w:val="24"/>
        </w:rPr>
      </w:pPr>
      <w:r w:rsidRPr="00151B6F">
        <w:rPr>
          <w:spacing w:val="-16"/>
          <w:sz w:val="24"/>
          <w:szCs w:val="24"/>
        </w:rPr>
        <w:t xml:space="preserve">      - </w:t>
      </w:r>
      <w:r w:rsidR="00ED3F69" w:rsidRPr="00151B6F">
        <w:rPr>
          <w:spacing w:val="-16"/>
          <w:sz w:val="24"/>
          <w:szCs w:val="24"/>
        </w:rPr>
        <w:t>Mức đạt: Từ 50% tổng số điểm trở lên. Bài làm thể hiện quan điểm tích cực, thái độ đúng đắn về các nội dung.</w:t>
      </w:r>
    </w:p>
    <w:p w14:paraId="074FDD72" w14:textId="6A3519E8" w:rsidR="00ED3F69" w:rsidRPr="00151B6F" w:rsidRDefault="00EC6A49" w:rsidP="00EC6A49">
      <w:pPr>
        <w:ind w:right="49"/>
        <w:jc w:val="both"/>
        <w:rPr>
          <w:spacing w:val="-12"/>
          <w:sz w:val="24"/>
          <w:szCs w:val="24"/>
        </w:rPr>
      </w:pPr>
      <w:r w:rsidRPr="00151B6F">
        <w:rPr>
          <w:spacing w:val="-12"/>
          <w:sz w:val="24"/>
          <w:szCs w:val="24"/>
        </w:rPr>
        <w:t xml:space="preserve">    - </w:t>
      </w:r>
      <w:r w:rsidR="00ED3F69" w:rsidRPr="00151B6F">
        <w:rPr>
          <w:spacing w:val="-12"/>
          <w:sz w:val="24"/>
          <w:szCs w:val="24"/>
        </w:rPr>
        <w:t>Chưa đạt: Đạt dưới 50% tổng số điểm.</w:t>
      </w:r>
    </w:p>
    <w:p w14:paraId="1240710F" w14:textId="2E5721BC" w:rsidR="00ED3F69" w:rsidRPr="00151B6F" w:rsidRDefault="00ED3F69" w:rsidP="00ED3F69">
      <w:pPr>
        <w:ind w:right="-2411"/>
        <w:jc w:val="both"/>
        <w:rPr>
          <w:b/>
          <w:sz w:val="24"/>
          <w:szCs w:val="24"/>
          <w:lang w:val="fr-FR"/>
        </w:rPr>
      </w:pPr>
      <w:r w:rsidRPr="00151B6F">
        <w:rPr>
          <w:sz w:val="24"/>
          <w:szCs w:val="24"/>
        </w:rPr>
        <w:t xml:space="preserve">                                                           </w:t>
      </w:r>
      <w:r w:rsidRPr="00151B6F">
        <w:rPr>
          <w:b/>
          <w:sz w:val="24"/>
          <w:szCs w:val="24"/>
          <w:lang w:val="fr-FR"/>
        </w:rPr>
        <w:t>------------ Hế</w:t>
      </w:r>
      <w:r w:rsidR="00566048" w:rsidRPr="00151B6F">
        <w:rPr>
          <w:b/>
          <w:sz w:val="24"/>
          <w:szCs w:val="24"/>
          <w:lang w:val="fr-FR"/>
        </w:rPr>
        <w:t>t ------------</w:t>
      </w:r>
    </w:p>
    <w:p w14:paraId="3F056144" w14:textId="77777777" w:rsidR="00427E91" w:rsidRPr="00151B6F" w:rsidRDefault="00427E91" w:rsidP="0019599B">
      <w:pPr>
        <w:spacing w:after="0" w:line="240" w:lineRule="auto"/>
        <w:jc w:val="center"/>
        <w:rPr>
          <w:rFonts w:eastAsia="Calibri"/>
          <w:b/>
          <w:bCs/>
          <w:color w:val="000000" w:themeColor="text1"/>
          <w:sz w:val="24"/>
          <w:szCs w:val="24"/>
        </w:rPr>
      </w:pPr>
    </w:p>
    <w:p w14:paraId="312E6D08" w14:textId="77777777" w:rsidR="00427E91" w:rsidRPr="00151B6F" w:rsidRDefault="00427E91" w:rsidP="0019599B">
      <w:pPr>
        <w:spacing w:after="0" w:line="240" w:lineRule="auto"/>
        <w:jc w:val="center"/>
        <w:rPr>
          <w:rFonts w:eastAsia="Calibri"/>
          <w:b/>
          <w:bCs/>
          <w:color w:val="000000" w:themeColor="text1"/>
          <w:sz w:val="24"/>
          <w:szCs w:val="24"/>
        </w:rPr>
      </w:pPr>
    </w:p>
    <w:sectPr w:rsidR="00427E91" w:rsidRPr="00151B6F" w:rsidSect="003513E1">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0">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2">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3">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7">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2">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3">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5">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6">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39">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0">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34"/>
  </w:num>
  <w:num w:numId="4">
    <w:abstractNumId w:val="12"/>
  </w:num>
  <w:num w:numId="5">
    <w:abstractNumId w:val="3"/>
  </w:num>
  <w:num w:numId="6">
    <w:abstractNumId w:val="20"/>
  </w:num>
  <w:num w:numId="7">
    <w:abstractNumId w:val="17"/>
  </w:num>
  <w:num w:numId="8">
    <w:abstractNumId w:val="31"/>
  </w:num>
  <w:num w:numId="9">
    <w:abstractNumId w:val="6"/>
  </w:num>
  <w:num w:numId="10">
    <w:abstractNumId w:val="32"/>
  </w:num>
  <w:num w:numId="11">
    <w:abstractNumId w:val="10"/>
  </w:num>
  <w:num w:numId="12">
    <w:abstractNumId w:val="41"/>
  </w:num>
  <w:num w:numId="13">
    <w:abstractNumId w:val="33"/>
  </w:num>
  <w:num w:numId="14">
    <w:abstractNumId w:val="37"/>
  </w:num>
  <w:num w:numId="15">
    <w:abstractNumId w:val="7"/>
  </w:num>
  <w:num w:numId="16">
    <w:abstractNumId w:val="11"/>
  </w:num>
  <w:num w:numId="17">
    <w:abstractNumId w:val="1"/>
  </w:num>
  <w:num w:numId="18">
    <w:abstractNumId w:val="39"/>
  </w:num>
  <w:num w:numId="19">
    <w:abstractNumId w:val="40"/>
  </w:num>
  <w:num w:numId="20">
    <w:abstractNumId w:val="23"/>
  </w:num>
  <w:num w:numId="21">
    <w:abstractNumId w:val="29"/>
  </w:num>
  <w:num w:numId="22">
    <w:abstractNumId w:val="27"/>
  </w:num>
  <w:num w:numId="23">
    <w:abstractNumId w:val="28"/>
  </w:num>
  <w:num w:numId="24">
    <w:abstractNumId w:val="15"/>
  </w:num>
  <w:num w:numId="25">
    <w:abstractNumId w:val="9"/>
  </w:num>
  <w:num w:numId="26">
    <w:abstractNumId w:val="13"/>
  </w:num>
  <w:num w:numId="27">
    <w:abstractNumId w:val="22"/>
  </w:num>
  <w:num w:numId="28">
    <w:abstractNumId w:val="16"/>
  </w:num>
  <w:num w:numId="29">
    <w:abstractNumId w:val="4"/>
  </w:num>
  <w:num w:numId="30">
    <w:abstractNumId w:val="38"/>
  </w:num>
  <w:num w:numId="31">
    <w:abstractNumId w:val="19"/>
  </w:num>
  <w:num w:numId="32">
    <w:abstractNumId w:val="8"/>
  </w:num>
  <w:num w:numId="33">
    <w:abstractNumId w:val="21"/>
  </w:num>
  <w:num w:numId="34">
    <w:abstractNumId w:val="18"/>
  </w:num>
  <w:num w:numId="35">
    <w:abstractNumId w:val="35"/>
  </w:num>
  <w:num w:numId="36">
    <w:abstractNumId w:val="30"/>
  </w:num>
  <w:num w:numId="37">
    <w:abstractNumId w:val="25"/>
  </w:num>
  <w:num w:numId="38">
    <w:abstractNumId w:val="36"/>
  </w:num>
  <w:num w:numId="39">
    <w:abstractNumId w:val="2"/>
  </w:num>
  <w:num w:numId="40">
    <w:abstractNumId w:val="24"/>
  </w:num>
  <w:num w:numId="41">
    <w:abstractNumId w:val="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7624"/>
    <w:rsid w:val="00131A1E"/>
    <w:rsid w:val="00151B6F"/>
    <w:rsid w:val="00154E60"/>
    <w:rsid w:val="00156B16"/>
    <w:rsid w:val="00157F57"/>
    <w:rsid w:val="001657CC"/>
    <w:rsid w:val="0019599B"/>
    <w:rsid w:val="001973D3"/>
    <w:rsid w:val="001E14FD"/>
    <w:rsid w:val="001E1D5B"/>
    <w:rsid w:val="001E2421"/>
    <w:rsid w:val="001F3524"/>
    <w:rsid w:val="001F705A"/>
    <w:rsid w:val="0022660A"/>
    <w:rsid w:val="002446FD"/>
    <w:rsid w:val="00250E0E"/>
    <w:rsid w:val="00252EEF"/>
    <w:rsid w:val="00261396"/>
    <w:rsid w:val="00267F31"/>
    <w:rsid w:val="002710B5"/>
    <w:rsid w:val="0028334D"/>
    <w:rsid w:val="00285E89"/>
    <w:rsid w:val="00287FA1"/>
    <w:rsid w:val="0029119C"/>
    <w:rsid w:val="00296F96"/>
    <w:rsid w:val="002B2EFF"/>
    <w:rsid w:val="002D0A84"/>
    <w:rsid w:val="002F6988"/>
    <w:rsid w:val="003143B6"/>
    <w:rsid w:val="00333C62"/>
    <w:rsid w:val="00341935"/>
    <w:rsid w:val="00342787"/>
    <w:rsid w:val="003513E1"/>
    <w:rsid w:val="00357029"/>
    <w:rsid w:val="003A4F2E"/>
    <w:rsid w:val="003B1B11"/>
    <w:rsid w:val="003B3342"/>
    <w:rsid w:val="003B7B0A"/>
    <w:rsid w:val="003E1E2A"/>
    <w:rsid w:val="003E662F"/>
    <w:rsid w:val="003F0A27"/>
    <w:rsid w:val="003F2B12"/>
    <w:rsid w:val="003F7D0E"/>
    <w:rsid w:val="004017CA"/>
    <w:rsid w:val="00423998"/>
    <w:rsid w:val="00427E91"/>
    <w:rsid w:val="0044397B"/>
    <w:rsid w:val="004548D1"/>
    <w:rsid w:val="00491386"/>
    <w:rsid w:val="00492FB4"/>
    <w:rsid w:val="00497FE3"/>
    <w:rsid w:val="004A1474"/>
    <w:rsid w:val="004A44FE"/>
    <w:rsid w:val="004C03DE"/>
    <w:rsid w:val="004C1F17"/>
    <w:rsid w:val="004C78E2"/>
    <w:rsid w:val="004D0AA7"/>
    <w:rsid w:val="004D0BBE"/>
    <w:rsid w:val="004D7222"/>
    <w:rsid w:val="004E6181"/>
    <w:rsid w:val="004F0537"/>
    <w:rsid w:val="00503ADA"/>
    <w:rsid w:val="00520367"/>
    <w:rsid w:val="00520A49"/>
    <w:rsid w:val="00520F97"/>
    <w:rsid w:val="00521A36"/>
    <w:rsid w:val="00531545"/>
    <w:rsid w:val="005474E5"/>
    <w:rsid w:val="005562A6"/>
    <w:rsid w:val="005619AB"/>
    <w:rsid w:val="00566048"/>
    <w:rsid w:val="00575C50"/>
    <w:rsid w:val="00594BE1"/>
    <w:rsid w:val="00594FD1"/>
    <w:rsid w:val="005A4CF7"/>
    <w:rsid w:val="005A518E"/>
    <w:rsid w:val="005A68B7"/>
    <w:rsid w:val="005B62F8"/>
    <w:rsid w:val="005E50FB"/>
    <w:rsid w:val="005E6BB0"/>
    <w:rsid w:val="005F2B59"/>
    <w:rsid w:val="005F36B5"/>
    <w:rsid w:val="005F3E23"/>
    <w:rsid w:val="005F73C7"/>
    <w:rsid w:val="005F76DA"/>
    <w:rsid w:val="006177F1"/>
    <w:rsid w:val="006200EE"/>
    <w:rsid w:val="00621B4B"/>
    <w:rsid w:val="00621CDD"/>
    <w:rsid w:val="006306F1"/>
    <w:rsid w:val="0063493D"/>
    <w:rsid w:val="00641408"/>
    <w:rsid w:val="00644C77"/>
    <w:rsid w:val="00655A76"/>
    <w:rsid w:val="00674762"/>
    <w:rsid w:val="006810B9"/>
    <w:rsid w:val="00693E95"/>
    <w:rsid w:val="0069428C"/>
    <w:rsid w:val="00695081"/>
    <w:rsid w:val="006959D0"/>
    <w:rsid w:val="006964DE"/>
    <w:rsid w:val="00697FEA"/>
    <w:rsid w:val="006A2A14"/>
    <w:rsid w:val="006A5051"/>
    <w:rsid w:val="006B6E90"/>
    <w:rsid w:val="006C1234"/>
    <w:rsid w:val="006C7D37"/>
    <w:rsid w:val="00702AA0"/>
    <w:rsid w:val="007140EB"/>
    <w:rsid w:val="00715732"/>
    <w:rsid w:val="00715755"/>
    <w:rsid w:val="00721753"/>
    <w:rsid w:val="0075365B"/>
    <w:rsid w:val="00755F42"/>
    <w:rsid w:val="007654CA"/>
    <w:rsid w:val="00774F56"/>
    <w:rsid w:val="00776492"/>
    <w:rsid w:val="007B4E27"/>
    <w:rsid w:val="007B6760"/>
    <w:rsid w:val="007C268C"/>
    <w:rsid w:val="007C32DD"/>
    <w:rsid w:val="007C3481"/>
    <w:rsid w:val="007D40EF"/>
    <w:rsid w:val="007D4453"/>
    <w:rsid w:val="007E08D9"/>
    <w:rsid w:val="007F1B80"/>
    <w:rsid w:val="007F2D8B"/>
    <w:rsid w:val="008320A8"/>
    <w:rsid w:val="00832918"/>
    <w:rsid w:val="008432CC"/>
    <w:rsid w:val="00843678"/>
    <w:rsid w:val="00874215"/>
    <w:rsid w:val="00877A4F"/>
    <w:rsid w:val="008A4B57"/>
    <w:rsid w:val="008A7BB8"/>
    <w:rsid w:val="008B7504"/>
    <w:rsid w:val="008C40F5"/>
    <w:rsid w:val="008D4EAD"/>
    <w:rsid w:val="008D6D6A"/>
    <w:rsid w:val="008D77D5"/>
    <w:rsid w:val="008F391B"/>
    <w:rsid w:val="00905A1B"/>
    <w:rsid w:val="00922CF7"/>
    <w:rsid w:val="009311B9"/>
    <w:rsid w:val="00952F0E"/>
    <w:rsid w:val="00970EFE"/>
    <w:rsid w:val="00973C7E"/>
    <w:rsid w:val="0098794E"/>
    <w:rsid w:val="009908FF"/>
    <w:rsid w:val="009A03F0"/>
    <w:rsid w:val="009A08B4"/>
    <w:rsid w:val="009B23CD"/>
    <w:rsid w:val="009C11F0"/>
    <w:rsid w:val="009D2B6D"/>
    <w:rsid w:val="009D7786"/>
    <w:rsid w:val="009E0D38"/>
    <w:rsid w:val="009E576C"/>
    <w:rsid w:val="009F64C1"/>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F54CB"/>
    <w:rsid w:val="00AF5A66"/>
    <w:rsid w:val="00B17152"/>
    <w:rsid w:val="00B32FFE"/>
    <w:rsid w:val="00B41C93"/>
    <w:rsid w:val="00B769F0"/>
    <w:rsid w:val="00B80231"/>
    <w:rsid w:val="00B91E9C"/>
    <w:rsid w:val="00B934F3"/>
    <w:rsid w:val="00BA06E8"/>
    <w:rsid w:val="00BB0C7D"/>
    <w:rsid w:val="00BC66A4"/>
    <w:rsid w:val="00BE1674"/>
    <w:rsid w:val="00BE4D5F"/>
    <w:rsid w:val="00BE6CAC"/>
    <w:rsid w:val="00BF7C8B"/>
    <w:rsid w:val="00C123E4"/>
    <w:rsid w:val="00C26405"/>
    <w:rsid w:val="00C27B61"/>
    <w:rsid w:val="00C30897"/>
    <w:rsid w:val="00C41CC2"/>
    <w:rsid w:val="00C53346"/>
    <w:rsid w:val="00C62E03"/>
    <w:rsid w:val="00C658D3"/>
    <w:rsid w:val="00C80B85"/>
    <w:rsid w:val="00CC774C"/>
    <w:rsid w:val="00CF1D17"/>
    <w:rsid w:val="00CF493B"/>
    <w:rsid w:val="00CF4F28"/>
    <w:rsid w:val="00D10F80"/>
    <w:rsid w:val="00D143C7"/>
    <w:rsid w:val="00D61055"/>
    <w:rsid w:val="00D823E1"/>
    <w:rsid w:val="00D85865"/>
    <w:rsid w:val="00D90B87"/>
    <w:rsid w:val="00DA6160"/>
    <w:rsid w:val="00DC1622"/>
    <w:rsid w:val="00DC72C9"/>
    <w:rsid w:val="00DE5080"/>
    <w:rsid w:val="00DF019C"/>
    <w:rsid w:val="00DF53D0"/>
    <w:rsid w:val="00E01C79"/>
    <w:rsid w:val="00E553DA"/>
    <w:rsid w:val="00E83711"/>
    <w:rsid w:val="00EA6E44"/>
    <w:rsid w:val="00EC6A49"/>
    <w:rsid w:val="00ED3F69"/>
    <w:rsid w:val="00EE5476"/>
    <w:rsid w:val="00EE76DC"/>
    <w:rsid w:val="00EE7CB4"/>
    <w:rsid w:val="00EF1E61"/>
    <w:rsid w:val="00EF1E99"/>
    <w:rsid w:val="00F02C53"/>
    <w:rsid w:val="00F0677F"/>
    <w:rsid w:val="00F13575"/>
    <w:rsid w:val="00F21ED3"/>
    <w:rsid w:val="00F370F5"/>
    <w:rsid w:val="00F37578"/>
    <w:rsid w:val="00F41BA9"/>
    <w:rsid w:val="00F6296D"/>
    <w:rsid w:val="00F6715A"/>
    <w:rsid w:val="00F80DB0"/>
    <w:rsid w:val="00F82577"/>
    <w:rsid w:val="00F84167"/>
    <w:rsid w:val="00F928EF"/>
    <w:rsid w:val="00F929CC"/>
    <w:rsid w:val="00FB0E58"/>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Vnbnnidung3">
    <w:name w:val="Văn bản nội dung (3)_"/>
    <w:link w:val="Vnbnnidung30"/>
    <w:rsid w:val="00ED3F69"/>
    <w:rPr>
      <w:rFonts w:ascii="Arial" w:eastAsia="Arial" w:hAnsi="Arial" w:cs="Arial"/>
      <w:sz w:val="17"/>
      <w:szCs w:val="17"/>
    </w:rPr>
  </w:style>
  <w:style w:type="paragraph" w:customStyle="1" w:styleId="Vnbnnidung30">
    <w:name w:val="Văn bản nội dung (3)"/>
    <w:basedOn w:val="Normal"/>
    <w:link w:val="Vnbnnidung3"/>
    <w:rsid w:val="00ED3F69"/>
    <w:pPr>
      <w:widowControl w:val="0"/>
      <w:spacing w:after="0" w:line="324" w:lineRule="auto"/>
    </w:pPr>
    <w:rPr>
      <w:rFonts w:ascii="Arial" w:eastAsia="Arial" w:hAnsi="Arial" w:cs="Arial"/>
      <w:sz w:val="17"/>
      <w:szCs w:val="17"/>
    </w:rPr>
  </w:style>
  <w:style w:type="character" w:customStyle="1" w:styleId="BodyTextChar">
    <w:name w:val="Body Text Char"/>
    <w:link w:val="BodyText"/>
    <w:rsid w:val="00ED3F69"/>
    <w:rPr>
      <w:rFonts w:ascii="Arial" w:eastAsia="Arial" w:hAnsi="Arial" w:cs="Arial"/>
      <w:color w:val="231F20"/>
    </w:rPr>
  </w:style>
  <w:style w:type="paragraph" w:styleId="BodyText">
    <w:name w:val="Body Text"/>
    <w:basedOn w:val="Normal"/>
    <w:link w:val="BodyTextChar"/>
    <w:qFormat/>
    <w:rsid w:val="00ED3F69"/>
    <w:pPr>
      <w:widowControl w:val="0"/>
      <w:spacing w:after="0" w:line="305" w:lineRule="auto"/>
      <w:ind w:firstLine="300"/>
    </w:pPr>
    <w:rPr>
      <w:rFonts w:ascii="Arial" w:eastAsia="Arial" w:hAnsi="Arial" w:cs="Arial"/>
      <w:color w:val="231F20"/>
      <w:sz w:val="22"/>
      <w:szCs w:val="22"/>
    </w:rPr>
  </w:style>
  <w:style w:type="character" w:customStyle="1" w:styleId="BodyTextChar1">
    <w:name w:val="Body Text Char1"/>
    <w:basedOn w:val="DefaultParagraphFont"/>
    <w:uiPriority w:val="99"/>
    <w:semiHidden/>
    <w:rsid w:val="00ED3F69"/>
    <w:rPr>
      <w:rFonts w:ascii="Times New Roman" w:hAnsi="Times New Roman" w:cs="Times New Roman"/>
      <w:sz w:val="26"/>
      <w:szCs w:val="26"/>
    </w:rPr>
  </w:style>
  <w:style w:type="character" w:customStyle="1" w:styleId="fontstyle01">
    <w:name w:val="fontstyle01"/>
    <w:rsid w:val="00ED3F6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Vnbnnidung3">
    <w:name w:val="Văn bản nội dung (3)_"/>
    <w:link w:val="Vnbnnidung30"/>
    <w:rsid w:val="00ED3F69"/>
    <w:rPr>
      <w:rFonts w:ascii="Arial" w:eastAsia="Arial" w:hAnsi="Arial" w:cs="Arial"/>
      <w:sz w:val="17"/>
      <w:szCs w:val="17"/>
    </w:rPr>
  </w:style>
  <w:style w:type="paragraph" w:customStyle="1" w:styleId="Vnbnnidung30">
    <w:name w:val="Văn bản nội dung (3)"/>
    <w:basedOn w:val="Normal"/>
    <w:link w:val="Vnbnnidung3"/>
    <w:rsid w:val="00ED3F69"/>
    <w:pPr>
      <w:widowControl w:val="0"/>
      <w:spacing w:after="0" w:line="324" w:lineRule="auto"/>
    </w:pPr>
    <w:rPr>
      <w:rFonts w:ascii="Arial" w:eastAsia="Arial" w:hAnsi="Arial" w:cs="Arial"/>
      <w:sz w:val="17"/>
      <w:szCs w:val="17"/>
    </w:rPr>
  </w:style>
  <w:style w:type="character" w:customStyle="1" w:styleId="BodyTextChar">
    <w:name w:val="Body Text Char"/>
    <w:link w:val="BodyText"/>
    <w:rsid w:val="00ED3F69"/>
    <w:rPr>
      <w:rFonts w:ascii="Arial" w:eastAsia="Arial" w:hAnsi="Arial" w:cs="Arial"/>
      <w:color w:val="231F20"/>
    </w:rPr>
  </w:style>
  <w:style w:type="paragraph" w:styleId="BodyText">
    <w:name w:val="Body Text"/>
    <w:basedOn w:val="Normal"/>
    <w:link w:val="BodyTextChar"/>
    <w:qFormat/>
    <w:rsid w:val="00ED3F69"/>
    <w:pPr>
      <w:widowControl w:val="0"/>
      <w:spacing w:after="0" w:line="305" w:lineRule="auto"/>
      <w:ind w:firstLine="300"/>
    </w:pPr>
    <w:rPr>
      <w:rFonts w:ascii="Arial" w:eastAsia="Arial" w:hAnsi="Arial" w:cs="Arial"/>
      <w:color w:val="231F20"/>
      <w:sz w:val="22"/>
      <w:szCs w:val="22"/>
    </w:rPr>
  </w:style>
  <w:style w:type="character" w:customStyle="1" w:styleId="BodyTextChar1">
    <w:name w:val="Body Text Char1"/>
    <w:basedOn w:val="DefaultParagraphFont"/>
    <w:uiPriority w:val="99"/>
    <w:semiHidden/>
    <w:rsid w:val="00ED3F69"/>
    <w:rPr>
      <w:rFonts w:ascii="Times New Roman" w:hAnsi="Times New Roman" w:cs="Times New Roman"/>
      <w:sz w:val="26"/>
      <w:szCs w:val="26"/>
    </w:rPr>
  </w:style>
  <w:style w:type="character" w:customStyle="1" w:styleId="fontstyle01">
    <w:name w:val="fontstyle01"/>
    <w:rsid w:val="00ED3F6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 w:id="17624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F575-5C85-41D8-B364-863B4894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12</cp:revision>
  <cp:lastPrinted>2024-04-24T07:17:00Z</cp:lastPrinted>
  <dcterms:created xsi:type="dcterms:W3CDTF">2024-04-16T16:14:00Z</dcterms:created>
  <dcterms:modified xsi:type="dcterms:W3CDTF">2024-04-24T07:17:00Z</dcterms:modified>
</cp:coreProperties>
</file>